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8797" w14:textId="6299CCDA" w:rsidR="00C5200F" w:rsidRPr="007A7912" w:rsidRDefault="00C5200F" w:rsidP="00C5200F">
      <w:pPr>
        <w:shd w:val="clear" w:color="auto" w:fill="A6A6A6" w:themeFill="background1" w:themeFillShade="A6"/>
        <w:jc w:val="center"/>
        <w:rPr>
          <w:rFonts w:ascii="Times New Roman" w:hAnsi="Times New Roman" w:cs="Times New Roman"/>
          <w:b/>
          <w:bCs/>
          <w:sz w:val="24"/>
          <w:szCs w:val="24"/>
        </w:rPr>
      </w:pPr>
      <w:r w:rsidRPr="007A7912">
        <w:rPr>
          <w:rFonts w:ascii="Times New Roman" w:hAnsi="Times New Roman" w:cs="Times New Roman"/>
          <w:b/>
          <w:bCs/>
          <w:sz w:val="24"/>
          <w:szCs w:val="24"/>
        </w:rPr>
        <w:t>Documenting Best Practices</w:t>
      </w:r>
      <w:r w:rsidR="000F7B79" w:rsidRPr="007A7912">
        <w:rPr>
          <w:rFonts w:ascii="Times New Roman" w:hAnsi="Times New Roman" w:cs="Times New Roman"/>
          <w:b/>
          <w:bCs/>
          <w:sz w:val="24"/>
          <w:szCs w:val="24"/>
        </w:rPr>
        <w:t xml:space="preserve"> – Lesotho Private Sector Competitiveness and Economic Diversification Project </w:t>
      </w:r>
    </w:p>
    <w:p w14:paraId="27AE06C0" w14:textId="0A6AC341" w:rsidR="00243029" w:rsidRPr="007A7912" w:rsidRDefault="00243029" w:rsidP="00243029">
      <w:pPr>
        <w:rPr>
          <w:rFonts w:ascii="Times New Roman" w:hAnsi="Times New Roman" w:cs="Times New Roman"/>
          <w:b/>
          <w:bCs/>
          <w:sz w:val="24"/>
          <w:szCs w:val="24"/>
        </w:rPr>
      </w:pPr>
      <w:r w:rsidRPr="007A7912">
        <w:rPr>
          <w:rFonts w:ascii="Times New Roman" w:hAnsi="Times New Roman" w:cs="Times New Roman"/>
          <w:b/>
          <w:bCs/>
          <w:sz w:val="24"/>
          <w:szCs w:val="24"/>
        </w:rPr>
        <w:t>Background</w:t>
      </w:r>
    </w:p>
    <w:p w14:paraId="5A45AECB" w14:textId="0D1B1D70" w:rsidR="00243029" w:rsidRPr="007A7912" w:rsidRDefault="00243029" w:rsidP="00243029">
      <w:pPr>
        <w:shd w:val="clear" w:color="auto" w:fill="FFFFFF"/>
        <w:spacing w:after="0" w:line="276" w:lineRule="auto"/>
        <w:jc w:val="both"/>
        <w:rPr>
          <w:rFonts w:ascii="Times New Roman" w:eastAsia="Calibri" w:hAnsi="Times New Roman" w:cs="Times New Roman"/>
          <w:sz w:val="24"/>
          <w:szCs w:val="24"/>
        </w:rPr>
      </w:pPr>
      <w:r w:rsidRPr="007A7912">
        <w:rPr>
          <w:rFonts w:ascii="Times New Roman" w:eastAsia="Calibri" w:hAnsi="Times New Roman" w:cs="Times New Roman"/>
          <w:sz w:val="24"/>
          <w:szCs w:val="24"/>
        </w:rPr>
        <w:t xml:space="preserve">The Second Private Sector Competitiveness and Economic Diversification Project (PSCEDP) is a five-year, US$13.1 million project that was declared effective on January 9, 2014. An Additional Financing of US$13.4 million was approved on March 24, 2017, extending the project life to 2022. The Project Objective is to contribute to the development of select non-textile sectors, resulting in increased private sector investment, firm growth, and job creation. The Project comprises three components, namely (i) improving the business climate; (ii) supporting economic diversification; and (iii) project implementation support. The Project has made significant progress, particularly in the areas of investment climate reform and supporting economic diversification in nascent sectors. The Additional Financing (AF) is supporting additional activities in the areas of Trade Facilitation and logistics and Legislative Drafting through support to the Office of the Parliamentary Counsel (OPC). The AF is also supporting operationalization of new legislation and automated systems in order to ensure that they are fully implemented and widely used. The Project has further made significant investment in development of deciduous fruit value chain with the </w:t>
      </w:r>
      <w:r w:rsidR="00002AA3" w:rsidRPr="007A7912">
        <w:rPr>
          <w:rFonts w:ascii="Times New Roman" w:eastAsia="Calibri" w:hAnsi="Times New Roman" w:cs="Times New Roman"/>
          <w:sz w:val="24"/>
          <w:szCs w:val="24"/>
        </w:rPr>
        <w:t>aim</w:t>
      </w:r>
      <w:r w:rsidRPr="007A7912">
        <w:rPr>
          <w:rFonts w:ascii="Times New Roman" w:eastAsia="Calibri" w:hAnsi="Times New Roman" w:cs="Times New Roman"/>
          <w:sz w:val="24"/>
          <w:szCs w:val="24"/>
        </w:rPr>
        <w:t xml:space="preserve"> of attracting both local and foreign investment in the sector. The sections below outline the best practices on Deciduous Fruit Industry in Lesotho.</w:t>
      </w:r>
    </w:p>
    <w:p w14:paraId="4B3D71D7" w14:textId="77777777" w:rsidR="00C5200F" w:rsidRPr="007A7912" w:rsidRDefault="00C5200F">
      <w:pPr>
        <w:rPr>
          <w:rFonts w:ascii="Times New Roman" w:hAnsi="Times New Roman" w:cs="Times New Roman"/>
          <w:sz w:val="24"/>
          <w:szCs w:val="24"/>
        </w:rPr>
      </w:pPr>
    </w:p>
    <w:tbl>
      <w:tblPr>
        <w:tblW w:w="9900" w:type="dxa"/>
        <w:tblCellMar>
          <w:left w:w="0" w:type="dxa"/>
          <w:right w:w="0" w:type="dxa"/>
        </w:tblCellMar>
        <w:tblLook w:val="04A0" w:firstRow="1" w:lastRow="0" w:firstColumn="1" w:lastColumn="0" w:noHBand="0" w:noVBand="1"/>
      </w:tblPr>
      <w:tblGrid>
        <w:gridCol w:w="9810"/>
        <w:gridCol w:w="90"/>
      </w:tblGrid>
      <w:tr w:rsidR="004C4C16" w:rsidRPr="007A7912" w14:paraId="67C1529B" w14:textId="77777777" w:rsidTr="000E1713">
        <w:trPr>
          <w:gridAfter w:val="1"/>
          <w:wAfter w:w="90" w:type="dxa"/>
          <w:trHeight w:val="441"/>
        </w:trPr>
        <w:tc>
          <w:tcPr>
            <w:tcW w:w="9810" w:type="dxa"/>
            <w:tcBorders>
              <w:top w:val="nil"/>
              <w:left w:val="nil"/>
              <w:bottom w:val="nil"/>
              <w:right w:val="nil"/>
            </w:tcBorders>
            <w:shd w:val="clear" w:color="auto" w:fill="663148"/>
            <w:tcMar>
              <w:top w:w="48" w:type="dxa"/>
              <w:left w:w="90" w:type="dxa"/>
              <w:bottom w:w="0" w:type="dxa"/>
              <w:right w:w="92" w:type="dxa"/>
            </w:tcMar>
            <w:hideMark/>
          </w:tcPr>
          <w:p w14:paraId="0F45119C" w14:textId="77777777" w:rsidR="004C4C16" w:rsidRPr="007A7912" w:rsidRDefault="004C4C16" w:rsidP="004C4C16">
            <w:pPr>
              <w:rPr>
                <w:rFonts w:ascii="Times New Roman" w:hAnsi="Times New Roman" w:cs="Times New Roman"/>
                <w:sz w:val="24"/>
                <w:szCs w:val="24"/>
              </w:rPr>
            </w:pPr>
            <w:r w:rsidRPr="007A7912">
              <w:rPr>
                <w:rFonts w:ascii="Times New Roman" w:hAnsi="Times New Roman" w:cs="Times New Roman"/>
                <w:b/>
                <w:bCs/>
                <w:sz w:val="24"/>
                <w:szCs w:val="24"/>
                <w:lang w:val="en-US"/>
              </w:rPr>
              <w:t>Section 1: Identifying Information</w:t>
            </w:r>
            <w:r w:rsidRPr="007A7912">
              <w:rPr>
                <w:rFonts w:ascii="Times New Roman" w:hAnsi="Times New Roman" w:cs="Times New Roman"/>
                <w:b/>
                <w:bCs/>
                <w:sz w:val="24"/>
                <w:szCs w:val="24"/>
                <w:lang w:val="en-US"/>
              </w:rPr>
              <w:tab/>
            </w:r>
            <w:r w:rsidRPr="007A7912">
              <w:rPr>
                <w:rFonts w:ascii="Times New Roman" w:hAnsi="Times New Roman" w:cs="Times New Roman"/>
                <w:b/>
                <w:bCs/>
                <w:sz w:val="24"/>
                <w:szCs w:val="24"/>
                <w:lang w:val="en-US"/>
              </w:rPr>
              <w:tab/>
            </w:r>
          </w:p>
        </w:tc>
      </w:tr>
      <w:tr w:rsidR="004C4C16" w:rsidRPr="007A7912" w14:paraId="311A223C" w14:textId="77777777" w:rsidTr="000E1713">
        <w:trPr>
          <w:gridAfter w:val="1"/>
          <w:wAfter w:w="90" w:type="dxa"/>
          <w:trHeight w:val="462"/>
        </w:trPr>
        <w:tc>
          <w:tcPr>
            <w:tcW w:w="9810" w:type="dxa"/>
            <w:tcBorders>
              <w:top w:val="nil"/>
              <w:left w:val="nil"/>
              <w:bottom w:val="nil"/>
              <w:right w:val="nil"/>
            </w:tcBorders>
            <w:shd w:val="clear" w:color="auto" w:fill="auto"/>
            <w:tcMar>
              <w:top w:w="48" w:type="dxa"/>
              <w:left w:w="90" w:type="dxa"/>
              <w:bottom w:w="0" w:type="dxa"/>
              <w:right w:w="92" w:type="dxa"/>
            </w:tcMar>
            <w:hideMark/>
          </w:tcPr>
          <w:p w14:paraId="26E0251D" w14:textId="77777777" w:rsidR="009E3D94" w:rsidRPr="007A7912" w:rsidRDefault="00D7268F" w:rsidP="00B30448">
            <w:pPr>
              <w:spacing w:after="0"/>
              <w:rPr>
                <w:rFonts w:ascii="Times New Roman" w:hAnsi="Times New Roman" w:cs="Times New Roman"/>
                <w:b/>
                <w:bCs/>
                <w:sz w:val="24"/>
                <w:szCs w:val="24"/>
              </w:rPr>
            </w:pPr>
            <w:r w:rsidRPr="007A7912">
              <w:rPr>
                <w:rFonts w:ascii="Times New Roman" w:hAnsi="Times New Roman" w:cs="Times New Roman"/>
                <w:b/>
                <w:bCs/>
                <w:sz w:val="24"/>
                <w:szCs w:val="24"/>
              </w:rPr>
              <w:t xml:space="preserve">Emergence of a nascent Deciduous Fruit Industry in Lesotho </w:t>
            </w:r>
          </w:p>
          <w:p w14:paraId="7E8AE257" w14:textId="5CDF233A" w:rsidR="004D7846" w:rsidRPr="007A7912" w:rsidRDefault="004D7846" w:rsidP="004D7846">
            <w:pPr>
              <w:spacing w:after="0"/>
              <w:rPr>
                <w:rFonts w:ascii="Times New Roman" w:hAnsi="Times New Roman" w:cs="Times New Roman"/>
                <w:b/>
                <w:bCs/>
                <w:sz w:val="24"/>
                <w:szCs w:val="24"/>
              </w:rPr>
            </w:pPr>
          </w:p>
        </w:tc>
      </w:tr>
      <w:tr w:rsidR="004C4C16" w:rsidRPr="007A7912" w14:paraId="667A8D70" w14:textId="77777777" w:rsidTr="000E1713">
        <w:trPr>
          <w:gridAfter w:val="1"/>
          <w:wAfter w:w="90" w:type="dxa"/>
          <w:trHeight w:val="494"/>
        </w:trPr>
        <w:tc>
          <w:tcPr>
            <w:tcW w:w="9810" w:type="dxa"/>
            <w:tcBorders>
              <w:top w:val="nil"/>
              <w:left w:val="nil"/>
              <w:bottom w:val="nil"/>
              <w:right w:val="nil"/>
            </w:tcBorders>
            <w:shd w:val="clear" w:color="auto" w:fill="auto"/>
            <w:tcMar>
              <w:top w:w="48" w:type="dxa"/>
              <w:left w:w="90" w:type="dxa"/>
              <w:bottom w:w="0" w:type="dxa"/>
              <w:right w:w="92" w:type="dxa"/>
            </w:tcMar>
            <w:hideMark/>
          </w:tcPr>
          <w:p w14:paraId="73B4D685" w14:textId="0F04EF07" w:rsidR="009C199E" w:rsidRPr="007A7912" w:rsidRDefault="00D7268F" w:rsidP="009C199E">
            <w:pPr>
              <w:jc w:val="both"/>
              <w:rPr>
                <w:rFonts w:ascii="Times New Roman" w:eastAsia="Calibri" w:hAnsi="Times New Roman" w:cs="Times New Roman"/>
                <w:sz w:val="24"/>
                <w:szCs w:val="24"/>
                <w:lang w:val="en-US"/>
              </w:rPr>
            </w:pPr>
            <w:r w:rsidRPr="007A7912">
              <w:rPr>
                <w:rFonts w:ascii="Times New Roman" w:hAnsi="Times New Roman" w:cs="Times New Roman"/>
                <w:sz w:val="24"/>
                <w:szCs w:val="24"/>
              </w:rPr>
              <w:t>As part of Lesotho’s Economic Diversification</w:t>
            </w:r>
            <w:r w:rsidR="009C199E" w:rsidRPr="007A7912">
              <w:rPr>
                <w:rFonts w:ascii="Times New Roman" w:hAnsi="Times New Roman" w:cs="Times New Roman"/>
                <w:sz w:val="24"/>
                <w:szCs w:val="24"/>
              </w:rPr>
              <w:t xml:space="preserve"> Strategy </w:t>
            </w:r>
            <w:r w:rsidR="00243994" w:rsidRPr="007A7912">
              <w:rPr>
                <w:rFonts w:ascii="Times New Roman" w:hAnsi="Times New Roman" w:cs="Times New Roman"/>
                <w:sz w:val="24"/>
                <w:szCs w:val="24"/>
              </w:rPr>
              <w:t>for</w:t>
            </w:r>
            <w:r w:rsidRPr="007A7912">
              <w:rPr>
                <w:rFonts w:ascii="Times New Roman" w:hAnsi="Times New Roman" w:cs="Times New Roman"/>
                <w:sz w:val="24"/>
                <w:szCs w:val="24"/>
              </w:rPr>
              <w:t xml:space="preserve"> </w:t>
            </w:r>
            <w:r w:rsidR="009C199E" w:rsidRPr="007A7912">
              <w:rPr>
                <w:rFonts w:ascii="Times New Roman" w:hAnsi="Times New Roman" w:cs="Times New Roman"/>
                <w:sz w:val="24"/>
                <w:szCs w:val="24"/>
              </w:rPr>
              <w:t xml:space="preserve">Poverty Reduction and </w:t>
            </w:r>
            <w:r w:rsidRPr="007A7912">
              <w:rPr>
                <w:rFonts w:ascii="Times New Roman" w:hAnsi="Times New Roman" w:cs="Times New Roman"/>
                <w:sz w:val="24"/>
                <w:szCs w:val="24"/>
              </w:rPr>
              <w:t>Job Creation</w:t>
            </w:r>
            <w:r w:rsidR="00243994" w:rsidRPr="007A7912">
              <w:rPr>
                <w:rFonts w:ascii="Times New Roman" w:hAnsi="Times New Roman" w:cs="Times New Roman"/>
                <w:sz w:val="24"/>
                <w:szCs w:val="24"/>
              </w:rPr>
              <w:t xml:space="preserve">, the Government with the support </w:t>
            </w:r>
            <w:r w:rsidR="009C199E" w:rsidRPr="007A7912">
              <w:rPr>
                <w:rFonts w:ascii="Times New Roman" w:hAnsi="Times New Roman" w:cs="Times New Roman"/>
                <w:sz w:val="24"/>
                <w:szCs w:val="24"/>
              </w:rPr>
              <w:t>from</w:t>
            </w:r>
            <w:r w:rsidR="00243994" w:rsidRPr="007A7912">
              <w:rPr>
                <w:rFonts w:ascii="Times New Roman" w:hAnsi="Times New Roman" w:cs="Times New Roman"/>
                <w:sz w:val="24"/>
                <w:szCs w:val="24"/>
              </w:rPr>
              <w:t xml:space="preserve"> the World Bank launched the Private Sector Competitiveness and Economic Diversification Project in 2007. One of the sub-components of the project is </w:t>
            </w:r>
            <w:r w:rsidRPr="007A7912">
              <w:rPr>
                <w:rFonts w:ascii="Times New Roman" w:hAnsi="Times New Roman" w:cs="Times New Roman"/>
                <w:sz w:val="24"/>
                <w:szCs w:val="24"/>
              </w:rPr>
              <w:t>Commercialization of Deciduous Fruit Production</w:t>
            </w:r>
            <w:r w:rsidR="00243994" w:rsidRPr="007A7912">
              <w:rPr>
                <w:rFonts w:ascii="Times New Roman" w:hAnsi="Times New Roman" w:cs="Times New Roman"/>
                <w:sz w:val="24"/>
                <w:szCs w:val="24"/>
              </w:rPr>
              <w:t xml:space="preserve">. </w:t>
            </w:r>
            <w:r w:rsidR="009C199E" w:rsidRPr="007A7912">
              <w:rPr>
                <w:rFonts w:ascii="Times New Roman" w:eastAsia="Calibri" w:hAnsi="Times New Roman" w:cs="Times New Roman"/>
                <w:sz w:val="24"/>
                <w:szCs w:val="24"/>
                <w:lang w:val="en-US"/>
              </w:rPr>
              <w:t>Three small pilot farms were established in 2007 to determine the feasibility of growing deciduous fruits in the country and to identify</w:t>
            </w:r>
            <w:r w:rsidR="00B30448" w:rsidRPr="007A7912">
              <w:rPr>
                <w:rFonts w:ascii="Times New Roman" w:eastAsia="Calibri" w:hAnsi="Times New Roman" w:cs="Times New Roman"/>
                <w:sz w:val="24"/>
                <w:szCs w:val="24"/>
                <w:lang w:val="en-US"/>
              </w:rPr>
              <w:t xml:space="preserve"> suitable</w:t>
            </w:r>
            <w:r w:rsidR="009C199E" w:rsidRPr="007A7912">
              <w:rPr>
                <w:rFonts w:ascii="Times New Roman" w:eastAsia="Calibri" w:hAnsi="Times New Roman" w:cs="Times New Roman"/>
                <w:sz w:val="24"/>
                <w:szCs w:val="24"/>
                <w:lang w:val="en-US"/>
              </w:rPr>
              <w:t xml:space="preserve"> fruit varieties and</w:t>
            </w:r>
            <w:r w:rsidR="00B30448" w:rsidRPr="007A7912">
              <w:rPr>
                <w:rFonts w:ascii="Times New Roman" w:eastAsia="Calibri" w:hAnsi="Times New Roman" w:cs="Times New Roman"/>
                <w:sz w:val="24"/>
                <w:szCs w:val="24"/>
                <w:lang w:val="en-US"/>
              </w:rPr>
              <w:t xml:space="preserve"> microclimates. The success of the pilots led to establishment of </w:t>
            </w:r>
            <w:r w:rsidR="009C199E" w:rsidRPr="007A7912">
              <w:rPr>
                <w:rFonts w:ascii="Times New Roman" w:eastAsia="Calibri" w:hAnsi="Times New Roman" w:cs="Times New Roman"/>
                <w:sz w:val="24"/>
                <w:szCs w:val="24"/>
                <w:lang w:val="en-US"/>
              </w:rPr>
              <w:t xml:space="preserve">three </w:t>
            </w:r>
            <w:r w:rsidR="00B30448" w:rsidRPr="007A7912">
              <w:rPr>
                <w:rFonts w:ascii="Times New Roman" w:eastAsia="Calibri" w:hAnsi="Times New Roman" w:cs="Times New Roman"/>
                <w:sz w:val="24"/>
                <w:szCs w:val="24"/>
                <w:lang w:val="en-US"/>
              </w:rPr>
              <w:t xml:space="preserve">large GLOBAL G.A.P certified </w:t>
            </w:r>
            <w:r w:rsidR="009C199E" w:rsidRPr="007A7912">
              <w:rPr>
                <w:rFonts w:ascii="Times New Roman" w:eastAsia="Calibri" w:hAnsi="Times New Roman" w:cs="Times New Roman"/>
                <w:sz w:val="24"/>
                <w:szCs w:val="24"/>
                <w:lang w:val="en-US"/>
              </w:rPr>
              <w:t>commercial farms</w:t>
            </w:r>
            <w:r w:rsidR="00B30448" w:rsidRPr="007A7912">
              <w:rPr>
                <w:rFonts w:ascii="Times New Roman" w:eastAsia="Calibri" w:hAnsi="Times New Roman" w:cs="Times New Roman"/>
                <w:sz w:val="24"/>
                <w:szCs w:val="24"/>
                <w:lang w:val="en-US"/>
              </w:rPr>
              <w:t xml:space="preserve"> which are already selling </w:t>
            </w:r>
            <w:r w:rsidR="009C199E" w:rsidRPr="007A7912">
              <w:rPr>
                <w:rFonts w:ascii="Times New Roman" w:eastAsia="Calibri" w:hAnsi="Times New Roman" w:cs="Times New Roman"/>
                <w:sz w:val="24"/>
                <w:szCs w:val="24"/>
                <w:lang w:val="en-US"/>
              </w:rPr>
              <w:t xml:space="preserve">apples, plums, peaches and apricots in Lesotho and South Africa. To date, the farms have </w:t>
            </w:r>
            <w:r w:rsidR="00B30448" w:rsidRPr="007A7912">
              <w:rPr>
                <w:rFonts w:ascii="Times New Roman" w:eastAsia="Calibri" w:hAnsi="Times New Roman" w:cs="Times New Roman"/>
                <w:sz w:val="24"/>
                <w:szCs w:val="24"/>
                <w:lang w:val="en-US"/>
              </w:rPr>
              <w:t>generated local and international</w:t>
            </w:r>
            <w:r w:rsidR="009C199E" w:rsidRPr="007A7912">
              <w:rPr>
                <w:rFonts w:ascii="Times New Roman" w:eastAsia="Calibri" w:hAnsi="Times New Roman" w:cs="Times New Roman"/>
                <w:sz w:val="24"/>
                <w:szCs w:val="24"/>
                <w:lang w:val="en-US"/>
              </w:rPr>
              <w:t xml:space="preserve"> interest </w:t>
            </w:r>
            <w:r w:rsidR="00B30448" w:rsidRPr="007A7912">
              <w:rPr>
                <w:rFonts w:ascii="Times New Roman" w:eastAsia="Calibri" w:hAnsi="Times New Roman" w:cs="Times New Roman"/>
                <w:sz w:val="24"/>
                <w:szCs w:val="24"/>
                <w:lang w:val="en-US"/>
              </w:rPr>
              <w:t>in investing in the sub-sector</w:t>
            </w:r>
            <w:r w:rsidR="009C199E" w:rsidRPr="007A7912">
              <w:rPr>
                <w:rFonts w:ascii="Times New Roman" w:eastAsia="Calibri" w:hAnsi="Times New Roman" w:cs="Times New Roman"/>
                <w:sz w:val="24"/>
                <w:szCs w:val="24"/>
                <w:lang w:val="en-US"/>
              </w:rPr>
              <w:t xml:space="preserve">. </w:t>
            </w:r>
          </w:p>
          <w:p w14:paraId="68F89FC8" w14:textId="62D3A7F4" w:rsidR="00B73C79" w:rsidRPr="007A7912" w:rsidRDefault="007D00A8" w:rsidP="009C199E">
            <w:pPr>
              <w:jc w:val="both"/>
              <w:rPr>
                <w:rFonts w:ascii="Times New Roman" w:hAnsi="Times New Roman" w:cs="Times New Roman"/>
                <w:sz w:val="24"/>
                <w:szCs w:val="24"/>
              </w:rPr>
            </w:pPr>
            <w:r w:rsidRPr="007A7912">
              <w:rPr>
                <w:rFonts w:ascii="Times New Roman" w:hAnsi="Times New Roman" w:cs="Times New Roman"/>
                <w:sz w:val="24"/>
                <w:szCs w:val="24"/>
              </w:rPr>
              <w:t xml:space="preserve">It is worth-noting that </w:t>
            </w:r>
            <w:r w:rsidR="00B73C79" w:rsidRPr="007A7912">
              <w:rPr>
                <w:rFonts w:ascii="Times New Roman" w:hAnsi="Times New Roman" w:cs="Times New Roman"/>
                <w:sz w:val="24"/>
                <w:szCs w:val="24"/>
              </w:rPr>
              <w:t xml:space="preserve">Lesotho is currently a net importer of fruit and there are significant prospects for scale up </w:t>
            </w:r>
            <w:r w:rsidR="006337D4" w:rsidRPr="007A7912">
              <w:rPr>
                <w:rFonts w:ascii="Times New Roman" w:hAnsi="Times New Roman" w:cs="Times New Roman"/>
                <w:sz w:val="24"/>
                <w:szCs w:val="24"/>
              </w:rPr>
              <w:t xml:space="preserve">of </w:t>
            </w:r>
            <w:r w:rsidR="00B73C79" w:rsidRPr="007A7912">
              <w:rPr>
                <w:rFonts w:ascii="Times New Roman" w:hAnsi="Times New Roman" w:cs="Times New Roman"/>
                <w:sz w:val="24"/>
                <w:szCs w:val="24"/>
              </w:rPr>
              <w:t>fruit production in the country. The microclimate growing conditions enables ideal production conditions of high value horticulture and an early season harvest compared with neighbouring South Africa. Competitive wages and proximity to potential markets ensure a premium on crop prices.</w:t>
            </w:r>
          </w:p>
          <w:p w14:paraId="7082E303" w14:textId="3C866CA1" w:rsidR="00B73C79" w:rsidRPr="007A7912" w:rsidRDefault="007B49AC" w:rsidP="009C199E">
            <w:pPr>
              <w:jc w:val="both"/>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 xml:space="preserve">Please refer to the below link for </w:t>
            </w:r>
            <w:r w:rsidR="00534A85" w:rsidRPr="007A7912">
              <w:rPr>
                <w:rFonts w:ascii="Times New Roman" w:eastAsia="Calibri" w:hAnsi="Times New Roman" w:cs="Times New Roman"/>
                <w:sz w:val="24"/>
                <w:szCs w:val="24"/>
                <w:lang w:val="en-US"/>
              </w:rPr>
              <w:t>project videos</w:t>
            </w:r>
            <w:r w:rsidRPr="007A7912">
              <w:rPr>
                <w:rFonts w:ascii="Times New Roman" w:eastAsia="Calibri" w:hAnsi="Times New Roman" w:cs="Times New Roman"/>
                <w:sz w:val="24"/>
                <w:szCs w:val="24"/>
                <w:lang w:val="en-US"/>
              </w:rPr>
              <w:t>.</w:t>
            </w:r>
          </w:p>
          <w:p w14:paraId="20934A9F" w14:textId="0FABEFB8" w:rsidR="00046FF5" w:rsidRPr="007A7912" w:rsidRDefault="00CE2B2B" w:rsidP="009C199E">
            <w:pPr>
              <w:jc w:val="both"/>
              <w:rPr>
                <w:rFonts w:ascii="Times New Roman" w:eastAsia="Calibri" w:hAnsi="Times New Roman" w:cs="Times New Roman"/>
                <w:sz w:val="24"/>
                <w:szCs w:val="24"/>
                <w:lang w:val="en-US"/>
              </w:rPr>
            </w:pPr>
            <w:hyperlink r:id="rId7" w:history="1">
              <w:r w:rsidR="00046FF5" w:rsidRPr="007A7912">
                <w:rPr>
                  <w:rFonts w:ascii="Times New Roman" w:eastAsia="Calibri" w:hAnsi="Times New Roman" w:cs="Times New Roman"/>
                  <w:color w:val="0563C1"/>
                  <w:sz w:val="24"/>
                  <w:szCs w:val="24"/>
                  <w:u w:val="single"/>
                </w:rPr>
                <w:t>https://youtu.be/qksOJf5sjPw</w:t>
              </w:r>
            </w:hyperlink>
          </w:p>
          <w:p w14:paraId="31089BE6" w14:textId="77777777" w:rsidR="00046FF5" w:rsidRPr="007A7912" w:rsidRDefault="00CE2B2B" w:rsidP="00046FF5">
            <w:pPr>
              <w:shd w:val="clear" w:color="auto" w:fill="FFFFFF"/>
              <w:spacing w:after="0" w:line="276" w:lineRule="auto"/>
              <w:jc w:val="both"/>
              <w:textAlignment w:val="center"/>
              <w:rPr>
                <w:rFonts w:ascii="Times New Roman" w:eastAsia="Calibri" w:hAnsi="Times New Roman" w:cs="Times New Roman"/>
                <w:color w:val="0000FF"/>
                <w:sz w:val="24"/>
                <w:szCs w:val="24"/>
                <w:u w:val="single"/>
                <w:lang w:val="en-US"/>
              </w:rPr>
            </w:pPr>
            <w:hyperlink r:id="rId8" w:history="1">
              <w:r w:rsidR="00046FF5" w:rsidRPr="007A7912">
                <w:rPr>
                  <w:rFonts w:ascii="Times New Roman" w:eastAsia="Calibri" w:hAnsi="Times New Roman" w:cs="Times New Roman"/>
                  <w:color w:val="0000FF"/>
                  <w:sz w:val="24"/>
                  <w:szCs w:val="24"/>
                  <w:u w:val="single"/>
                  <w:lang w:val="en-US"/>
                </w:rPr>
                <w:t>http://www.bbc.co.uk/news/av/business-39082435/lesotho-s-pilot-fruit-and-flower-farm</w:t>
              </w:r>
            </w:hyperlink>
          </w:p>
          <w:p w14:paraId="52A030BC" w14:textId="3823844C" w:rsidR="009E3D94" w:rsidRPr="007A7912" w:rsidRDefault="00243994" w:rsidP="00243994">
            <w:pPr>
              <w:spacing w:after="0"/>
              <w:ind w:left="720"/>
              <w:jc w:val="both"/>
              <w:rPr>
                <w:rFonts w:ascii="Times New Roman" w:hAnsi="Times New Roman" w:cs="Times New Roman"/>
                <w:sz w:val="24"/>
                <w:szCs w:val="24"/>
              </w:rPr>
            </w:pPr>
            <w:r w:rsidRPr="007A7912">
              <w:rPr>
                <w:rFonts w:ascii="Times New Roman" w:hAnsi="Times New Roman" w:cs="Times New Roman"/>
                <w:sz w:val="24"/>
                <w:szCs w:val="24"/>
              </w:rPr>
              <w:t xml:space="preserve"> </w:t>
            </w:r>
          </w:p>
        </w:tc>
      </w:tr>
      <w:tr w:rsidR="004C4C16" w:rsidRPr="007A7912" w14:paraId="7FDAC959" w14:textId="77777777" w:rsidTr="000E1713">
        <w:trPr>
          <w:gridAfter w:val="1"/>
          <w:wAfter w:w="90" w:type="dxa"/>
          <w:trHeight w:val="464"/>
        </w:trPr>
        <w:tc>
          <w:tcPr>
            <w:tcW w:w="9810" w:type="dxa"/>
            <w:tcBorders>
              <w:top w:val="nil"/>
              <w:left w:val="nil"/>
              <w:bottom w:val="nil"/>
              <w:right w:val="nil"/>
            </w:tcBorders>
            <w:shd w:val="clear" w:color="auto" w:fill="663148"/>
            <w:tcMar>
              <w:top w:w="48" w:type="dxa"/>
              <w:left w:w="90" w:type="dxa"/>
              <w:bottom w:w="0" w:type="dxa"/>
              <w:right w:w="92" w:type="dxa"/>
            </w:tcMar>
            <w:hideMark/>
          </w:tcPr>
          <w:p w14:paraId="0690E62C" w14:textId="77777777" w:rsidR="004C4C16" w:rsidRPr="007A7912" w:rsidRDefault="004C4C16" w:rsidP="004C4C16">
            <w:pPr>
              <w:rPr>
                <w:rFonts w:ascii="Times New Roman" w:hAnsi="Times New Roman" w:cs="Times New Roman"/>
                <w:sz w:val="24"/>
                <w:szCs w:val="24"/>
              </w:rPr>
            </w:pPr>
            <w:r w:rsidRPr="007A7912">
              <w:rPr>
                <w:rFonts w:ascii="Times New Roman" w:hAnsi="Times New Roman" w:cs="Times New Roman"/>
                <w:b/>
                <w:bCs/>
                <w:sz w:val="24"/>
                <w:szCs w:val="24"/>
                <w:lang w:val="en-US"/>
              </w:rPr>
              <w:lastRenderedPageBreak/>
              <w:t xml:space="preserve">Section 2: Detailed Description of the Practice </w:t>
            </w:r>
          </w:p>
        </w:tc>
      </w:tr>
      <w:tr w:rsidR="004C4C16" w:rsidRPr="007A7912" w14:paraId="3B1C7A1B" w14:textId="77777777" w:rsidTr="000E1713">
        <w:trPr>
          <w:trHeight w:val="424"/>
        </w:trPr>
        <w:tc>
          <w:tcPr>
            <w:tcW w:w="9900" w:type="dxa"/>
            <w:gridSpan w:val="2"/>
            <w:tcBorders>
              <w:top w:val="nil"/>
              <w:left w:val="nil"/>
              <w:bottom w:val="nil"/>
              <w:right w:val="nil"/>
            </w:tcBorders>
            <w:shd w:val="clear" w:color="auto" w:fill="auto"/>
            <w:tcMar>
              <w:top w:w="48" w:type="dxa"/>
              <w:left w:w="90" w:type="dxa"/>
              <w:bottom w:w="0" w:type="dxa"/>
              <w:right w:w="92" w:type="dxa"/>
            </w:tcMar>
            <w:hideMark/>
          </w:tcPr>
          <w:p w14:paraId="076B5159" w14:textId="0FDA201F" w:rsidR="00E250CF" w:rsidRPr="007A7912" w:rsidRDefault="00E250CF" w:rsidP="007008F3">
            <w:pPr>
              <w:spacing w:after="0"/>
              <w:jc w:val="both"/>
              <w:rPr>
                <w:rFonts w:ascii="Times New Roman" w:eastAsia="Times New Roman" w:hAnsi="Times New Roman" w:cs="Times New Roman"/>
                <w:color w:val="333333"/>
                <w:sz w:val="24"/>
                <w:szCs w:val="24"/>
                <w:lang w:val="en"/>
              </w:rPr>
            </w:pPr>
            <w:r w:rsidRPr="007A7912">
              <w:rPr>
                <w:rFonts w:ascii="Times New Roman" w:eastAsia="Calibri" w:hAnsi="Times New Roman" w:cs="Times New Roman"/>
                <w:bCs/>
                <w:sz w:val="24"/>
                <w:szCs w:val="24"/>
                <w:lang w:val="en-US"/>
              </w:rPr>
              <w:t>Although, Lesotho is a lower-middle-income country, persistently troubling levels of unemployment</w:t>
            </w:r>
            <w:r w:rsidR="008C0A35">
              <w:rPr>
                <w:rFonts w:ascii="Times New Roman" w:eastAsia="Calibri" w:hAnsi="Times New Roman" w:cs="Times New Roman"/>
                <w:bCs/>
                <w:sz w:val="24"/>
                <w:szCs w:val="24"/>
                <w:lang w:val="en-US"/>
              </w:rPr>
              <w:t xml:space="preserve"> (currently estimated at </w:t>
            </w:r>
            <w:r w:rsidR="008C0A35" w:rsidRPr="007A7912">
              <w:rPr>
                <w:rFonts w:ascii="Times New Roman" w:eastAsia="Calibri" w:hAnsi="Times New Roman" w:cs="Times New Roman"/>
                <w:bCs/>
                <w:sz w:val="24"/>
                <w:szCs w:val="24"/>
                <w:lang w:val="en-US"/>
              </w:rPr>
              <w:t>22.5 percent</w:t>
            </w:r>
            <w:r w:rsidR="008C0A35">
              <w:rPr>
                <w:rFonts w:ascii="Times New Roman" w:eastAsia="Calibri" w:hAnsi="Times New Roman" w:cs="Times New Roman"/>
                <w:bCs/>
                <w:sz w:val="24"/>
                <w:szCs w:val="24"/>
                <w:lang w:val="en-US"/>
              </w:rPr>
              <w:t>),</w:t>
            </w:r>
            <w:r w:rsidR="008C0A35" w:rsidRPr="007A7912">
              <w:rPr>
                <w:rFonts w:ascii="Times New Roman" w:eastAsia="Calibri" w:hAnsi="Times New Roman" w:cs="Times New Roman"/>
                <w:bCs/>
                <w:sz w:val="24"/>
                <w:szCs w:val="24"/>
                <w:lang w:val="en-US"/>
              </w:rPr>
              <w:t xml:space="preserve"> </w:t>
            </w:r>
            <w:r w:rsidRPr="007A7912">
              <w:rPr>
                <w:rFonts w:ascii="Times New Roman" w:eastAsia="Calibri" w:hAnsi="Times New Roman" w:cs="Times New Roman"/>
                <w:bCs/>
                <w:sz w:val="24"/>
                <w:szCs w:val="24"/>
                <w:lang w:val="en-US"/>
              </w:rPr>
              <w:t xml:space="preserve">inequality and poverty have been further exacerbated by the Covid-19 pandemic.  GDP growth has slowed steadily over the last decade, from </w:t>
            </w:r>
            <w:r w:rsidR="00916E49">
              <w:rPr>
                <w:rFonts w:ascii="Times New Roman" w:eastAsia="Calibri" w:hAnsi="Times New Roman" w:cs="Times New Roman"/>
                <w:bCs/>
                <w:sz w:val="24"/>
                <w:szCs w:val="24"/>
                <w:lang w:val="en-US"/>
              </w:rPr>
              <w:t>5.5</w:t>
            </w:r>
            <w:r w:rsidRPr="007A7912">
              <w:rPr>
                <w:rFonts w:ascii="Times New Roman" w:eastAsia="Calibri" w:hAnsi="Times New Roman" w:cs="Times New Roman"/>
                <w:bCs/>
                <w:sz w:val="24"/>
                <w:szCs w:val="24"/>
                <w:lang w:val="en-US"/>
              </w:rPr>
              <w:t xml:space="preserve"> percent in 2008 to -</w:t>
            </w:r>
            <w:r w:rsidR="00916E49">
              <w:rPr>
                <w:rFonts w:ascii="Times New Roman" w:eastAsia="Calibri" w:hAnsi="Times New Roman" w:cs="Times New Roman"/>
                <w:bCs/>
                <w:sz w:val="24"/>
                <w:szCs w:val="24"/>
                <w:lang w:val="en-US"/>
              </w:rPr>
              <w:t>0</w:t>
            </w:r>
            <w:r w:rsidRPr="007A7912">
              <w:rPr>
                <w:rFonts w:ascii="Times New Roman" w:eastAsia="Calibri" w:hAnsi="Times New Roman" w:cs="Times New Roman"/>
                <w:bCs/>
                <w:sz w:val="24"/>
                <w:szCs w:val="24"/>
                <w:lang w:val="en-US"/>
              </w:rPr>
              <w:t>.</w:t>
            </w:r>
            <w:r w:rsidR="00916E49">
              <w:rPr>
                <w:rFonts w:ascii="Times New Roman" w:eastAsia="Calibri" w:hAnsi="Times New Roman" w:cs="Times New Roman"/>
                <w:bCs/>
                <w:sz w:val="24"/>
                <w:szCs w:val="24"/>
                <w:lang w:val="en-US"/>
              </w:rPr>
              <w:t>4</w:t>
            </w:r>
            <w:r w:rsidRPr="007A7912">
              <w:rPr>
                <w:rFonts w:ascii="Times New Roman" w:eastAsia="Calibri" w:hAnsi="Times New Roman" w:cs="Times New Roman"/>
                <w:bCs/>
                <w:sz w:val="24"/>
                <w:szCs w:val="24"/>
                <w:lang w:val="en-US"/>
              </w:rPr>
              <w:t xml:space="preserve"> percent in 2019 with </w:t>
            </w:r>
            <w:r w:rsidR="000F46C8">
              <w:rPr>
                <w:rFonts w:ascii="Times New Roman" w:eastAsia="Calibri" w:hAnsi="Times New Roman" w:cs="Times New Roman"/>
                <w:bCs/>
                <w:sz w:val="24"/>
                <w:szCs w:val="24"/>
                <w:lang w:val="en-US"/>
              </w:rPr>
              <w:t>real</w:t>
            </w:r>
            <w:r w:rsidRPr="007A7912">
              <w:rPr>
                <w:rFonts w:ascii="Times New Roman" w:eastAsia="Calibri" w:hAnsi="Times New Roman" w:cs="Times New Roman"/>
                <w:bCs/>
                <w:sz w:val="24"/>
                <w:szCs w:val="24"/>
                <w:lang w:val="en-US"/>
              </w:rPr>
              <w:t xml:space="preserve"> GDP per capita of $</w:t>
            </w:r>
            <w:r w:rsidR="007008F3" w:rsidRPr="007008F3">
              <w:rPr>
                <w:rFonts w:ascii="Times New Roman" w:eastAsia="Calibri" w:hAnsi="Times New Roman" w:cs="Times New Roman"/>
                <w:bCs/>
                <w:sz w:val="24"/>
                <w:szCs w:val="24"/>
                <w:lang w:val="en-US"/>
              </w:rPr>
              <w:t>723.9</w:t>
            </w:r>
            <w:r w:rsidR="007008F3">
              <w:rPr>
                <w:rFonts w:ascii="Calibri" w:hAnsi="Calibri" w:cs="Calibri"/>
                <w:color w:val="000000"/>
              </w:rPr>
              <w:t>.</w:t>
            </w:r>
            <w:r w:rsidRPr="007A7912">
              <w:rPr>
                <w:rFonts w:ascii="Times New Roman" w:eastAsia="Calibri" w:hAnsi="Times New Roman" w:cs="Times New Roman"/>
                <w:bCs/>
                <w:sz w:val="24"/>
                <w:szCs w:val="24"/>
                <w:lang w:val="en-US"/>
              </w:rPr>
              <w:t xml:space="preserve"> Net foreign direct investment (FDI) has remained negative over the last decade, contributing to low levels of private sector job creation.</w:t>
            </w:r>
            <w:r w:rsidRPr="007A7912">
              <w:rPr>
                <w:rFonts w:ascii="Times New Roman" w:eastAsia="Times New Roman" w:hAnsi="Times New Roman" w:cs="Times New Roman"/>
                <w:b/>
                <w:color w:val="333333"/>
                <w:sz w:val="24"/>
                <w:szCs w:val="24"/>
                <w:lang w:val="en"/>
              </w:rPr>
              <w:t xml:space="preserve"> </w:t>
            </w:r>
            <w:r w:rsidRPr="007A7912">
              <w:rPr>
                <w:rFonts w:ascii="Times New Roman" w:eastAsia="Times New Roman" w:hAnsi="Times New Roman" w:cs="Times New Roman"/>
                <w:bCs/>
                <w:color w:val="333333"/>
                <w:sz w:val="24"/>
                <w:szCs w:val="24"/>
                <w:lang w:val="en"/>
              </w:rPr>
              <w:t>Lesotho’s private sector, in terms of employment is largely concentrated in textiles/apparel manufacturing which employs</w:t>
            </w:r>
            <w:r w:rsidRPr="007A7912">
              <w:rPr>
                <w:rFonts w:ascii="Times New Roman" w:eastAsia="Times New Roman" w:hAnsi="Times New Roman" w:cs="Times New Roman"/>
                <w:color w:val="333333"/>
                <w:sz w:val="24"/>
                <w:szCs w:val="24"/>
                <w:lang w:val="en"/>
              </w:rPr>
              <w:t xml:space="preserve"> around 40,000 people, contributing to 43% of total formal sector employment and a significant share of exports. The country must therefore diversify into other secto</w:t>
            </w:r>
            <w:r w:rsidR="00783FA4" w:rsidRPr="007A7912">
              <w:rPr>
                <w:rFonts w:ascii="Times New Roman" w:eastAsia="Times New Roman" w:hAnsi="Times New Roman" w:cs="Times New Roman"/>
                <w:color w:val="333333"/>
                <w:sz w:val="24"/>
                <w:szCs w:val="24"/>
                <w:lang w:val="en"/>
              </w:rPr>
              <w:t>rs with comparative advantage.</w:t>
            </w:r>
          </w:p>
        </w:tc>
      </w:tr>
      <w:tr w:rsidR="004C4C16" w:rsidRPr="007A7912" w14:paraId="666FDB97" w14:textId="77777777" w:rsidTr="000E1713">
        <w:trPr>
          <w:gridAfter w:val="1"/>
          <w:wAfter w:w="90" w:type="dxa"/>
          <w:trHeight w:val="462"/>
        </w:trPr>
        <w:tc>
          <w:tcPr>
            <w:tcW w:w="9810" w:type="dxa"/>
            <w:tcBorders>
              <w:top w:val="nil"/>
              <w:left w:val="nil"/>
              <w:bottom w:val="nil"/>
              <w:right w:val="nil"/>
            </w:tcBorders>
            <w:shd w:val="clear" w:color="auto" w:fill="auto"/>
            <w:tcMar>
              <w:top w:w="48" w:type="dxa"/>
              <w:left w:w="90" w:type="dxa"/>
              <w:bottom w:w="0" w:type="dxa"/>
              <w:right w:w="92" w:type="dxa"/>
            </w:tcMar>
            <w:hideMark/>
          </w:tcPr>
          <w:p w14:paraId="4EC2E272" w14:textId="77777777" w:rsidR="00046FF5" w:rsidRPr="007A7912" w:rsidRDefault="00046FF5" w:rsidP="00046FF5">
            <w:pPr>
              <w:spacing w:after="0"/>
              <w:rPr>
                <w:rFonts w:ascii="Times New Roman" w:hAnsi="Times New Roman" w:cs="Times New Roman"/>
                <w:b/>
                <w:bCs/>
                <w:sz w:val="24"/>
                <w:szCs w:val="24"/>
                <w:lang w:val="en-US"/>
              </w:rPr>
            </w:pPr>
          </w:p>
          <w:p w14:paraId="73CD0806" w14:textId="5E5A718C" w:rsidR="009E3D94" w:rsidRPr="007A7912" w:rsidRDefault="00C5200F" w:rsidP="00046FF5">
            <w:pPr>
              <w:spacing w:after="0"/>
              <w:rPr>
                <w:rFonts w:ascii="Times New Roman" w:hAnsi="Times New Roman" w:cs="Times New Roman"/>
                <w:b/>
                <w:bCs/>
                <w:sz w:val="24"/>
                <w:szCs w:val="24"/>
                <w:lang w:val="en-US"/>
              </w:rPr>
            </w:pPr>
            <w:r w:rsidRPr="007A7912">
              <w:rPr>
                <w:rFonts w:ascii="Times New Roman" w:hAnsi="Times New Roman" w:cs="Times New Roman"/>
                <w:b/>
                <w:bCs/>
                <w:sz w:val="24"/>
                <w:szCs w:val="24"/>
                <w:lang w:val="en-US"/>
              </w:rPr>
              <w:t>Which population is being affected?</w:t>
            </w:r>
          </w:p>
          <w:p w14:paraId="42CD704F" w14:textId="2139D5DD" w:rsidR="00046FF5" w:rsidRPr="007A7912" w:rsidRDefault="00534A85" w:rsidP="001B3ED6">
            <w:pPr>
              <w:spacing w:after="0"/>
              <w:jc w:val="both"/>
              <w:rPr>
                <w:rFonts w:ascii="Times New Roman" w:hAnsi="Times New Roman" w:cs="Times New Roman"/>
                <w:sz w:val="24"/>
                <w:szCs w:val="24"/>
                <w:lang w:val="en-US"/>
              </w:rPr>
            </w:pPr>
            <w:r w:rsidRPr="007A7912">
              <w:rPr>
                <w:rFonts w:ascii="Times New Roman" w:hAnsi="Times New Roman" w:cs="Times New Roman"/>
                <w:sz w:val="24"/>
                <w:szCs w:val="24"/>
                <w:lang w:val="en-US"/>
              </w:rPr>
              <w:t>The affected population comprises l</w:t>
            </w:r>
            <w:r w:rsidR="001B3ED6" w:rsidRPr="007A7912">
              <w:rPr>
                <w:rFonts w:ascii="Times New Roman" w:hAnsi="Times New Roman" w:cs="Times New Roman"/>
                <w:sz w:val="24"/>
                <w:szCs w:val="24"/>
                <w:lang w:val="en-US"/>
              </w:rPr>
              <w:t xml:space="preserve">ocal subsistence farmers who were predominantly producing low value cereal crops. To date 39 subsistence farmers have benefited from the intervention and are now commercial fruit farmers. The majority of the beneficiaries are </w:t>
            </w:r>
            <w:r w:rsidR="00B73C79" w:rsidRPr="007A7912">
              <w:rPr>
                <w:rFonts w:ascii="Times New Roman" w:hAnsi="Times New Roman" w:cs="Times New Roman"/>
                <w:sz w:val="24"/>
                <w:szCs w:val="24"/>
                <w:lang w:val="en-US"/>
              </w:rPr>
              <w:t>women.</w:t>
            </w:r>
          </w:p>
          <w:p w14:paraId="57246D4B" w14:textId="77777777" w:rsidR="001B3ED6" w:rsidRPr="007A7912" w:rsidRDefault="001B3ED6" w:rsidP="00046FF5">
            <w:pPr>
              <w:spacing w:after="0"/>
              <w:rPr>
                <w:rFonts w:ascii="Times New Roman" w:hAnsi="Times New Roman" w:cs="Times New Roman"/>
                <w:b/>
                <w:bCs/>
                <w:sz w:val="24"/>
                <w:szCs w:val="24"/>
                <w:lang w:val="en-US"/>
              </w:rPr>
            </w:pPr>
          </w:p>
          <w:p w14:paraId="4E852F2E" w14:textId="1BB9D281" w:rsidR="00046FF5" w:rsidRPr="007A7912" w:rsidRDefault="00046FF5" w:rsidP="00046FF5">
            <w:pPr>
              <w:spacing w:after="0"/>
              <w:rPr>
                <w:rFonts w:ascii="Times New Roman" w:hAnsi="Times New Roman" w:cs="Times New Roman"/>
                <w:sz w:val="24"/>
                <w:szCs w:val="24"/>
              </w:rPr>
            </w:pPr>
          </w:p>
        </w:tc>
      </w:tr>
      <w:tr w:rsidR="004C4C16" w:rsidRPr="007A7912" w14:paraId="23639AEF" w14:textId="77777777" w:rsidTr="000E1713">
        <w:trPr>
          <w:gridAfter w:val="1"/>
          <w:wAfter w:w="90" w:type="dxa"/>
          <w:trHeight w:val="221"/>
        </w:trPr>
        <w:tc>
          <w:tcPr>
            <w:tcW w:w="9810" w:type="dxa"/>
            <w:tcBorders>
              <w:top w:val="nil"/>
              <w:left w:val="nil"/>
              <w:bottom w:val="nil"/>
              <w:right w:val="nil"/>
            </w:tcBorders>
            <w:shd w:val="clear" w:color="auto" w:fill="auto"/>
            <w:tcMar>
              <w:top w:w="48" w:type="dxa"/>
              <w:left w:w="90" w:type="dxa"/>
              <w:bottom w:w="0" w:type="dxa"/>
              <w:right w:w="92" w:type="dxa"/>
            </w:tcMar>
          </w:tcPr>
          <w:p w14:paraId="6C480E90" w14:textId="191D8885" w:rsidR="001B3ED6" w:rsidRPr="007A7912" w:rsidRDefault="001B3ED6" w:rsidP="001B3ED6">
            <w:pPr>
              <w:spacing w:after="0"/>
              <w:rPr>
                <w:rFonts w:ascii="Times New Roman" w:hAnsi="Times New Roman" w:cs="Times New Roman"/>
                <w:sz w:val="24"/>
                <w:szCs w:val="24"/>
              </w:rPr>
            </w:pPr>
          </w:p>
        </w:tc>
      </w:tr>
      <w:tr w:rsidR="004C4C16" w:rsidRPr="007A7912" w14:paraId="6741B920" w14:textId="77777777" w:rsidTr="000E1713">
        <w:trPr>
          <w:gridAfter w:val="1"/>
          <w:wAfter w:w="90" w:type="dxa"/>
          <w:trHeight w:val="443"/>
        </w:trPr>
        <w:tc>
          <w:tcPr>
            <w:tcW w:w="9810" w:type="dxa"/>
            <w:tcBorders>
              <w:top w:val="nil"/>
              <w:left w:val="nil"/>
              <w:bottom w:val="nil"/>
              <w:right w:val="nil"/>
            </w:tcBorders>
            <w:shd w:val="clear" w:color="auto" w:fill="663148"/>
            <w:tcMar>
              <w:top w:w="48" w:type="dxa"/>
              <w:left w:w="90" w:type="dxa"/>
              <w:bottom w:w="0" w:type="dxa"/>
              <w:right w:w="92" w:type="dxa"/>
            </w:tcMar>
            <w:hideMark/>
          </w:tcPr>
          <w:p w14:paraId="3F3B769A" w14:textId="77777777" w:rsidR="004C4C16" w:rsidRPr="007A7912" w:rsidRDefault="004C4C16" w:rsidP="004C4C16">
            <w:pPr>
              <w:rPr>
                <w:rFonts w:ascii="Times New Roman" w:hAnsi="Times New Roman" w:cs="Times New Roman"/>
                <w:sz w:val="24"/>
                <w:szCs w:val="24"/>
              </w:rPr>
            </w:pPr>
            <w:r w:rsidRPr="007A7912">
              <w:rPr>
                <w:rFonts w:ascii="Times New Roman" w:hAnsi="Times New Roman" w:cs="Times New Roman"/>
                <w:b/>
                <w:bCs/>
                <w:sz w:val="24"/>
                <w:szCs w:val="24"/>
                <w:lang w:val="en-US"/>
              </w:rPr>
              <w:t>Section 3: Implementation of the Practice</w:t>
            </w:r>
          </w:p>
        </w:tc>
      </w:tr>
      <w:tr w:rsidR="004C4C16" w:rsidRPr="007A7912" w14:paraId="316AF3EB" w14:textId="77777777" w:rsidTr="000E1713">
        <w:trPr>
          <w:gridAfter w:val="1"/>
          <w:wAfter w:w="90" w:type="dxa"/>
          <w:trHeight w:val="370"/>
        </w:trPr>
        <w:tc>
          <w:tcPr>
            <w:tcW w:w="9810" w:type="dxa"/>
            <w:tcBorders>
              <w:top w:val="nil"/>
              <w:left w:val="nil"/>
              <w:bottom w:val="nil"/>
              <w:right w:val="nil"/>
            </w:tcBorders>
            <w:shd w:val="clear" w:color="auto" w:fill="auto"/>
            <w:tcMar>
              <w:top w:w="48" w:type="dxa"/>
              <w:left w:w="90" w:type="dxa"/>
              <w:bottom w:w="0" w:type="dxa"/>
              <w:right w:w="92" w:type="dxa"/>
            </w:tcMar>
            <w:hideMark/>
          </w:tcPr>
          <w:p w14:paraId="4A4AA816" w14:textId="701D01B0" w:rsidR="009E3D94" w:rsidRPr="007A7912" w:rsidRDefault="000E1713" w:rsidP="001B3ED6">
            <w:pPr>
              <w:spacing w:after="0"/>
              <w:rPr>
                <w:rFonts w:ascii="Times New Roman" w:hAnsi="Times New Roman" w:cs="Times New Roman"/>
                <w:b/>
                <w:bCs/>
                <w:sz w:val="24"/>
                <w:szCs w:val="24"/>
                <w:lang w:val="en-US"/>
              </w:rPr>
            </w:pPr>
            <w:r>
              <w:br w:type="page"/>
            </w:r>
            <w:r w:rsidR="00C5200F" w:rsidRPr="007A7912">
              <w:rPr>
                <w:rFonts w:ascii="Times New Roman" w:hAnsi="Times New Roman" w:cs="Times New Roman"/>
                <w:b/>
                <w:bCs/>
                <w:sz w:val="24"/>
                <w:szCs w:val="24"/>
                <w:lang w:val="en-US"/>
              </w:rPr>
              <w:t>What were the main activities carried out?</w:t>
            </w:r>
          </w:p>
          <w:p w14:paraId="4239B9C7" w14:textId="77777777" w:rsidR="007D00A8" w:rsidRPr="007A7912" w:rsidRDefault="007D00A8" w:rsidP="007D00A8">
            <w:pPr>
              <w:pStyle w:val="ListParagraph"/>
              <w:numPr>
                <w:ilvl w:val="0"/>
                <w:numId w:val="9"/>
              </w:numPr>
              <w:spacing w:after="0"/>
              <w:rPr>
                <w:rFonts w:ascii="Times New Roman" w:hAnsi="Times New Roman" w:cs="Times New Roman"/>
                <w:b/>
                <w:bCs/>
                <w:i/>
                <w:iCs/>
                <w:sz w:val="24"/>
                <w:szCs w:val="24"/>
                <w:lang w:val="en-US"/>
              </w:rPr>
            </w:pPr>
            <w:r w:rsidRPr="007A7912">
              <w:rPr>
                <w:rFonts w:ascii="Times New Roman" w:hAnsi="Times New Roman" w:cs="Times New Roman"/>
                <w:b/>
                <w:bCs/>
                <w:i/>
                <w:iCs/>
                <w:sz w:val="24"/>
                <w:szCs w:val="24"/>
                <w:lang w:val="en-US"/>
              </w:rPr>
              <w:t>Phase 1 (</w:t>
            </w:r>
            <w:r w:rsidRPr="007A7912">
              <w:rPr>
                <w:rFonts w:ascii="Times New Roman" w:eastAsia="Calibri" w:hAnsi="Times New Roman" w:cs="Times New Roman"/>
                <w:b/>
                <w:i/>
                <w:iCs/>
                <w:sz w:val="24"/>
                <w:szCs w:val="24"/>
                <w:lang w:val="en-US"/>
              </w:rPr>
              <w:t>February 2007 – June 2013)</w:t>
            </w:r>
          </w:p>
          <w:p w14:paraId="3B98CE7A" w14:textId="77777777" w:rsidR="007D00A8" w:rsidRPr="007A7912" w:rsidRDefault="007D00A8" w:rsidP="007D00A8">
            <w:pPr>
              <w:numPr>
                <w:ilvl w:val="0"/>
                <w:numId w:val="8"/>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Trialed multiple varieties of apples, peaches, apricots, plums, and cherries;</w:t>
            </w:r>
          </w:p>
          <w:p w14:paraId="7035E739" w14:textId="77777777" w:rsidR="007D00A8" w:rsidRPr="007A7912" w:rsidRDefault="007D00A8" w:rsidP="007D00A8">
            <w:pPr>
              <w:numPr>
                <w:ilvl w:val="0"/>
                <w:numId w:val="8"/>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 xml:space="preserve">Three different pilot sites selected to test different micro-climates; </w:t>
            </w:r>
          </w:p>
          <w:p w14:paraId="5EF46BCB" w14:textId="77777777" w:rsidR="007D00A8" w:rsidRPr="007A7912" w:rsidRDefault="007D00A8" w:rsidP="007D00A8">
            <w:pPr>
              <w:numPr>
                <w:ilvl w:val="0"/>
                <w:numId w:val="8"/>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Pilot phase yielded 14 early varieties of apples, peaches, apricots, plums, and cherries;</w:t>
            </w:r>
          </w:p>
          <w:p w14:paraId="61D82EC6" w14:textId="77777777" w:rsidR="007D00A8" w:rsidRPr="007A7912" w:rsidRDefault="007D00A8" w:rsidP="007D00A8">
            <w:pPr>
              <w:numPr>
                <w:ilvl w:val="0"/>
                <w:numId w:val="8"/>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 xml:space="preserve">First ever successful export sales of agricultural produce to Woolworth, </w:t>
            </w:r>
            <w:proofErr w:type="spellStart"/>
            <w:r w:rsidRPr="007A7912">
              <w:rPr>
                <w:rFonts w:ascii="Times New Roman" w:eastAsia="Calibri" w:hAnsi="Times New Roman" w:cs="Times New Roman"/>
                <w:sz w:val="24"/>
                <w:szCs w:val="24"/>
                <w:lang w:val="en-US"/>
              </w:rPr>
              <w:t>Pick’n</w:t>
            </w:r>
            <w:proofErr w:type="spellEnd"/>
            <w:r w:rsidRPr="007A7912">
              <w:rPr>
                <w:rFonts w:ascii="Times New Roman" w:eastAsia="Calibri" w:hAnsi="Times New Roman" w:cs="Times New Roman"/>
                <w:sz w:val="24"/>
                <w:szCs w:val="24"/>
                <w:lang w:val="en-US"/>
              </w:rPr>
              <w:t xml:space="preserve"> Pay, Shoprite and SPAR in RSA;</w:t>
            </w:r>
          </w:p>
          <w:p w14:paraId="3D874E94" w14:textId="77777777" w:rsidR="007D00A8" w:rsidRPr="007A7912" w:rsidRDefault="007D00A8" w:rsidP="007D00A8">
            <w:pPr>
              <w:numPr>
                <w:ilvl w:val="0"/>
                <w:numId w:val="8"/>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Global Gap certification achieved for the three pilot farms;</w:t>
            </w:r>
          </w:p>
          <w:p w14:paraId="0ADE45C8" w14:textId="77777777" w:rsidR="007D00A8" w:rsidRPr="007A7912" w:rsidRDefault="007D00A8" w:rsidP="007D00A8">
            <w:pPr>
              <w:numPr>
                <w:ilvl w:val="0"/>
                <w:numId w:val="8"/>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Site for the first commercial farm selected on the basis of: soil suitability, proximity to water sources and electricity supply, road accessibility and preparedness of the participating farmers;</w:t>
            </w:r>
          </w:p>
          <w:p w14:paraId="0C27BE1C" w14:textId="77777777" w:rsidR="007D00A8" w:rsidRPr="007A7912" w:rsidRDefault="007D00A8" w:rsidP="007D00A8">
            <w:pPr>
              <w:numPr>
                <w:ilvl w:val="0"/>
                <w:numId w:val="8"/>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9 households formed village company with 10.7 ha of own farm land to establish Lesotho’s first commercial fruit tree farm;</w:t>
            </w:r>
          </w:p>
          <w:p w14:paraId="6BB4F157" w14:textId="7C3D02B8" w:rsidR="007D00A8" w:rsidRPr="007A7912" w:rsidRDefault="007D00A8" w:rsidP="007D00A8">
            <w:pPr>
              <w:numPr>
                <w:ilvl w:val="0"/>
                <w:numId w:val="8"/>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 xml:space="preserve">Tree crop suitability map for Lesotho completed:  Identified 5,500 Square </w:t>
            </w:r>
            <w:proofErr w:type="spellStart"/>
            <w:r w:rsidRPr="007A7912">
              <w:rPr>
                <w:rFonts w:ascii="Times New Roman" w:eastAsia="Calibri" w:hAnsi="Times New Roman" w:cs="Times New Roman"/>
                <w:sz w:val="24"/>
                <w:szCs w:val="24"/>
                <w:lang w:val="en-US"/>
              </w:rPr>
              <w:t>Kilometres</w:t>
            </w:r>
            <w:proofErr w:type="spellEnd"/>
            <w:r w:rsidRPr="007A7912">
              <w:rPr>
                <w:rFonts w:ascii="Times New Roman" w:eastAsia="Calibri" w:hAnsi="Times New Roman" w:cs="Times New Roman"/>
                <w:sz w:val="24"/>
                <w:szCs w:val="24"/>
                <w:lang w:val="en-US"/>
              </w:rPr>
              <w:t xml:space="preserve"> of suitable</w:t>
            </w:r>
            <w:r w:rsidRPr="007A7912">
              <w:rPr>
                <w:rFonts w:ascii="Times New Roman" w:eastAsia="Calibri" w:hAnsi="Times New Roman" w:cs="Times New Roman"/>
                <w:color w:val="000000"/>
                <w:sz w:val="24"/>
                <w:szCs w:val="24"/>
                <w:vertAlign w:val="superscript"/>
                <w:lang w:val="en-US"/>
              </w:rPr>
              <w:footnoteReference w:id="1"/>
            </w:r>
            <w:r w:rsidRPr="007A7912">
              <w:rPr>
                <w:rFonts w:ascii="Times New Roman" w:eastAsia="Calibri" w:hAnsi="Times New Roman" w:cs="Times New Roman"/>
                <w:sz w:val="24"/>
                <w:szCs w:val="24"/>
                <w:lang w:val="en-US"/>
              </w:rPr>
              <w:t xml:space="preserve"> micro-climate areas throughout Lesotho.</w:t>
            </w:r>
          </w:p>
          <w:p w14:paraId="4B9E3A17" w14:textId="102757E7" w:rsidR="000F7B79" w:rsidRPr="007A7912" w:rsidRDefault="000F7B79" w:rsidP="000F7B79">
            <w:p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p>
          <w:p w14:paraId="449C900D" w14:textId="77777777" w:rsidR="007D00A8" w:rsidRPr="007A7912" w:rsidRDefault="007D00A8" w:rsidP="007D00A8">
            <w:pPr>
              <w:shd w:val="clear" w:color="auto" w:fill="FFFFFF"/>
              <w:spacing w:after="0" w:line="276" w:lineRule="auto"/>
              <w:contextualSpacing/>
              <w:jc w:val="both"/>
              <w:textAlignment w:val="center"/>
              <w:rPr>
                <w:rFonts w:ascii="Times New Roman" w:eastAsia="Calibri" w:hAnsi="Times New Roman" w:cs="Times New Roman"/>
                <w:b/>
                <w:i/>
                <w:iCs/>
                <w:sz w:val="24"/>
                <w:szCs w:val="24"/>
                <w:lang w:val="en-US"/>
              </w:rPr>
            </w:pPr>
            <w:r w:rsidRPr="007A7912">
              <w:rPr>
                <w:rFonts w:ascii="Times New Roman" w:hAnsi="Times New Roman" w:cs="Times New Roman"/>
                <w:b/>
                <w:bCs/>
                <w:i/>
                <w:iCs/>
                <w:sz w:val="24"/>
                <w:szCs w:val="24"/>
                <w:lang w:val="en-US"/>
              </w:rPr>
              <w:t>Phase 2 (</w:t>
            </w:r>
            <w:r w:rsidRPr="007A7912">
              <w:rPr>
                <w:rFonts w:ascii="Times New Roman" w:eastAsia="Calibri" w:hAnsi="Times New Roman" w:cs="Times New Roman"/>
                <w:b/>
                <w:i/>
                <w:iCs/>
                <w:sz w:val="24"/>
                <w:szCs w:val="24"/>
                <w:lang w:val="en-US"/>
              </w:rPr>
              <w:t>October 2013 – Present)</w:t>
            </w:r>
          </w:p>
          <w:p w14:paraId="454F14FE" w14:textId="77777777"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Two new commercial farms established (15.2 ha and 15.6ha farms) in 2015 bringing the total area under cultivation to 41.5 ha.</w:t>
            </w:r>
          </w:p>
          <w:p w14:paraId="05E53F0D" w14:textId="77777777"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 xml:space="preserve">Successfully supplied major retailers in Lesotho and South Africa </w:t>
            </w:r>
            <w:proofErr w:type="spellStart"/>
            <w:r w:rsidRPr="007A7912">
              <w:rPr>
                <w:rFonts w:ascii="Times New Roman" w:eastAsia="Calibri" w:hAnsi="Times New Roman" w:cs="Times New Roman"/>
                <w:sz w:val="24"/>
                <w:szCs w:val="24"/>
                <w:lang w:val="en-US"/>
              </w:rPr>
              <w:t>e.g</w:t>
            </w:r>
            <w:proofErr w:type="spellEnd"/>
            <w:r w:rsidRPr="007A7912">
              <w:rPr>
                <w:rFonts w:ascii="Times New Roman" w:eastAsia="Calibri" w:hAnsi="Times New Roman" w:cs="Times New Roman"/>
                <w:sz w:val="24"/>
                <w:szCs w:val="24"/>
                <w:lang w:val="en-US"/>
              </w:rPr>
              <w:t xml:space="preserve"> Shoprite and </w:t>
            </w:r>
            <w:proofErr w:type="spellStart"/>
            <w:r w:rsidRPr="007A7912">
              <w:rPr>
                <w:rFonts w:ascii="Times New Roman" w:eastAsia="Calibri" w:hAnsi="Times New Roman" w:cs="Times New Roman"/>
                <w:sz w:val="24"/>
                <w:szCs w:val="24"/>
                <w:lang w:val="en-US"/>
              </w:rPr>
              <w:t>Pick'n</w:t>
            </w:r>
            <w:proofErr w:type="spellEnd"/>
            <w:r w:rsidRPr="007A7912">
              <w:rPr>
                <w:rFonts w:ascii="Times New Roman" w:eastAsia="Calibri" w:hAnsi="Times New Roman" w:cs="Times New Roman"/>
                <w:sz w:val="24"/>
                <w:szCs w:val="24"/>
                <w:lang w:val="en-US"/>
              </w:rPr>
              <w:t xml:space="preserve"> Pay;</w:t>
            </w:r>
          </w:p>
          <w:p w14:paraId="46B082FB" w14:textId="3415A426"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The first 10.7 ha commercial fruit tree farm has 9 shareholders and is on 8</w:t>
            </w:r>
            <w:r w:rsidRPr="007A7912">
              <w:rPr>
                <w:rFonts w:ascii="Times New Roman" w:eastAsia="Calibri" w:hAnsi="Times New Roman" w:cs="Times New Roman"/>
                <w:sz w:val="24"/>
                <w:szCs w:val="24"/>
                <w:vertAlign w:val="superscript"/>
                <w:lang w:val="en-US"/>
              </w:rPr>
              <w:t>th</w:t>
            </w:r>
            <w:r w:rsidRPr="007A7912">
              <w:rPr>
                <w:rFonts w:ascii="Times New Roman" w:eastAsia="Calibri" w:hAnsi="Times New Roman" w:cs="Times New Roman"/>
                <w:sz w:val="24"/>
                <w:szCs w:val="24"/>
                <w:lang w:val="en-US"/>
              </w:rPr>
              <w:t xml:space="preserve"> Year of production/harvest employing 23</w:t>
            </w:r>
            <w:r w:rsidR="00E3787D" w:rsidRPr="007A7912">
              <w:rPr>
                <w:rFonts w:ascii="Times New Roman" w:eastAsia="Calibri" w:hAnsi="Times New Roman" w:cs="Times New Roman"/>
                <w:sz w:val="24"/>
                <w:szCs w:val="24"/>
                <w:lang w:val="en-US"/>
              </w:rPr>
              <w:t xml:space="preserve"> </w:t>
            </w:r>
            <w:r w:rsidRPr="007A7912">
              <w:rPr>
                <w:rFonts w:ascii="Times New Roman" w:eastAsia="Calibri" w:hAnsi="Times New Roman" w:cs="Times New Roman"/>
                <w:sz w:val="24"/>
                <w:szCs w:val="24"/>
                <w:lang w:val="en-US"/>
              </w:rPr>
              <w:t>permanent staff;</w:t>
            </w:r>
          </w:p>
          <w:p w14:paraId="7C9DA5EE" w14:textId="7236BDDD"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 xml:space="preserve">The 15.6 ha commercial fruit tree farm has 17 shareholders and is on the </w:t>
            </w:r>
            <w:r w:rsidR="00F8038C" w:rsidRPr="007A7912">
              <w:rPr>
                <w:rFonts w:ascii="Times New Roman" w:eastAsia="Calibri" w:hAnsi="Times New Roman" w:cs="Times New Roman"/>
                <w:sz w:val="24"/>
                <w:szCs w:val="24"/>
                <w:lang w:val="en-US"/>
              </w:rPr>
              <w:t>5</w:t>
            </w:r>
            <w:r w:rsidRPr="007A7912">
              <w:rPr>
                <w:rFonts w:ascii="Times New Roman" w:eastAsia="Calibri" w:hAnsi="Times New Roman" w:cs="Times New Roman"/>
                <w:sz w:val="24"/>
                <w:szCs w:val="24"/>
                <w:vertAlign w:val="superscript"/>
                <w:lang w:val="en-US"/>
              </w:rPr>
              <w:t>th</w:t>
            </w:r>
            <w:r w:rsidRPr="007A7912">
              <w:rPr>
                <w:rFonts w:ascii="Times New Roman" w:eastAsia="Calibri" w:hAnsi="Times New Roman" w:cs="Times New Roman"/>
                <w:sz w:val="24"/>
                <w:szCs w:val="24"/>
                <w:lang w:val="en-US"/>
              </w:rPr>
              <w:t xml:space="preserve"> Year of production/harvest employing 22 permanent staff and 30 temporary/seasonal workers;</w:t>
            </w:r>
          </w:p>
          <w:p w14:paraId="46F397FE" w14:textId="77777777"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lastRenderedPageBreak/>
              <w:t>The 15.2 ha commercial fruit tree farm has 10 shareholders and is on the 5</w:t>
            </w:r>
            <w:r w:rsidRPr="007A7912">
              <w:rPr>
                <w:rFonts w:ascii="Times New Roman" w:eastAsia="Calibri" w:hAnsi="Times New Roman" w:cs="Times New Roman"/>
                <w:sz w:val="24"/>
                <w:szCs w:val="24"/>
                <w:vertAlign w:val="superscript"/>
                <w:lang w:val="en-US"/>
              </w:rPr>
              <w:t>th</w:t>
            </w:r>
            <w:r w:rsidRPr="007A7912">
              <w:rPr>
                <w:rFonts w:ascii="Times New Roman" w:eastAsia="Calibri" w:hAnsi="Times New Roman" w:cs="Times New Roman"/>
                <w:sz w:val="24"/>
                <w:szCs w:val="24"/>
                <w:lang w:val="en-US"/>
              </w:rPr>
              <w:t xml:space="preserve"> year of production/harvest employing 17 permanent staff and 18 temporary/seasonal workers; </w:t>
            </w:r>
          </w:p>
          <w:p w14:paraId="0A1AC0EC" w14:textId="77777777"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The first commercial farm (10.7 ha farm) became GLOBAL G.A.P Certified in 2015 and the certificate is renewed annually;</w:t>
            </w:r>
          </w:p>
          <w:p w14:paraId="3F67C273" w14:textId="77777777"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The two new commercial farms are also certified under Global GAP; their first certification was received in 2020;</w:t>
            </w:r>
          </w:p>
          <w:p w14:paraId="0A9B8FC5" w14:textId="77777777"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LNDC and anchor investor established a Special Purpose Vehicle to expand fruit production at the three commercial farms;</w:t>
            </w:r>
          </w:p>
          <w:p w14:paraId="0CE731D1" w14:textId="1283E2F5"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The business Plan to operationalize the deal between LNDC and the anchor investor is in place</w:t>
            </w:r>
            <w:r w:rsidR="00F8038C" w:rsidRPr="007A7912">
              <w:rPr>
                <w:rFonts w:ascii="Times New Roman" w:eastAsia="Calibri" w:hAnsi="Times New Roman" w:cs="Times New Roman"/>
                <w:sz w:val="24"/>
                <w:szCs w:val="24"/>
                <w:lang w:val="en-US"/>
              </w:rPr>
              <w:t>;</w:t>
            </w:r>
          </w:p>
          <w:p w14:paraId="1C6EC9B6" w14:textId="77777777"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The three commercial farms supply both local and South African markets;</w:t>
            </w:r>
          </w:p>
          <w:p w14:paraId="613D1A17" w14:textId="77777777" w:rsidR="007D00A8" w:rsidRPr="007A7912" w:rsidRDefault="007D00A8" w:rsidP="007D00A8">
            <w:pPr>
              <w:numPr>
                <w:ilvl w:val="0"/>
                <w:numId w:val="10"/>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Agricultural Finance Department established within the Lesotho Post Bank to improve access to agricultural financing.</w:t>
            </w:r>
          </w:p>
          <w:p w14:paraId="5F67EFE4" w14:textId="2D1F3BC5" w:rsidR="007D00A8" w:rsidRPr="007A7912" w:rsidRDefault="007D00A8" w:rsidP="001B3ED6">
            <w:pPr>
              <w:spacing w:after="0"/>
              <w:rPr>
                <w:rFonts w:ascii="Times New Roman" w:hAnsi="Times New Roman" w:cs="Times New Roman"/>
                <w:sz w:val="24"/>
                <w:szCs w:val="24"/>
              </w:rPr>
            </w:pPr>
          </w:p>
        </w:tc>
      </w:tr>
      <w:tr w:rsidR="00544EFD" w:rsidRPr="007A7912" w14:paraId="293811EB" w14:textId="77777777" w:rsidTr="000E1713">
        <w:trPr>
          <w:gridAfter w:val="1"/>
          <w:wAfter w:w="90" w:type="dxa"/>
          <w:trHeight w:val="349"/>
        </w:trPr>
        <w:tc>
          <w:tcPr>
            <w:tcW w:w="9810" w:type="dxa"/>
            <w:tcBorders>
              <w:top w:val="nil"/>
              <w:left w:val="nil"/>
              <w:bottom w:val="nil"/>
              <w:right w:val="nil"/>
            </w:tcBorders>
            <w:shd w:val="clear" w:color="auto" w:fill="auto"/>
            <w:tcMar>
              <w:top w:w="48" w:type="dxa"/>
              <w:left w:w="90" w:type="dxa"/>
              <w:bottom w:w="0" w:type="dxa"/>
              <w:right w:w="92" w:type="dxa"/>
            </w:tcMar>
          </w:tcPr>
          <w:p w14:paraId="2A1A1759" w14:textId="2417C21C" w:rsidR="00544EFD" w:rsidRPr="007A7912" w:rsidRDefault="00544EFD" w:rsidP="00544EFD">
            <w:pPr>
              <w:spacing w:after="0"/>
              <w:rPr>
                <w:rFonts w:ascii="Times New Roman" w:hAnsi="Times New Roman" w:cs="Times New Roman"/>
                <w:b/>
                <w:bCs/>
                <w:sz w:val="24"/>
                <w:szCs w:val="24"/>
                <w:lang w:val="en-US"/>
              </w:rPr>
            </w:pPr>
            <w:r w:rsidRPr="007A7912">
              <w:rPr>
                <w:rFonts w:ascii="Times New Roman" w:hAnsi="Times New Roman" w:cs="Times New Roman"/>
                <w:b/>
                <w:bCs/>
                <w:sz w:val="24"/>
                <w:szCs w:val="24"/>
                <w:lang w:val="en-US"/>
              </w:rPr>
              <w:lastRenderedPageBreak/>
              <w:t>What were the objectives and targets of implementing the practice?</w:t>
            </w:r>
          </w:p>
          <w:p w14:paraId="3798DAD1" w14:textId="10F9BA6B" w:rsidR="00BB2077" w:rsidRPr="007A7912" w:rsidRDefault="00BB2077" w:rsidP="00BB2077">
            <w:pPr>
              <w:autoSpaceDE w:val="0"/>
              <w:autoSpaceDN w:val="0"/>
              <w:adjustRightInd w:val="0"/>
              <w:spacing w:after="0" w:line="240" w:lineRule="auto"/>
              <w:rPr>
                <w:rFonts w:ascii="Times New Roman" w:hAnsi="Times New Roman" w:cs="Times New Roman"/>
                <w:sz w:val="24"/>
                <w:szCs w:val="24"/>
              </w:rPr>
            </w:pPr>
            <w:r w:rsidRPr="007A7912">
              <w:rPr>
                <w:rFonts w:ascii="Times New Roman" w:hAnsi="Times New Roman" w:cs="Times New Roman"/>
                <w:sz w:val="24"/>
                <w:szCs w:val="24"/>
              </w:rPr>
              <w:t>The horticulture development of the Project sets out to contribute</w:t>
            </w:r>
          </w:p>
          <w:p w14:paraId="5E0118DE" w14:textId="77777777" w:rsidR="00BB2077" w:rsidRPr="007A7912" w:rsidRDefault="00BB2077" w:rsidP="00BB2077">
            <w:pPr>
              <w:spacing w:after="0"/>
              <w:rPr>
                <w:rFonts w:ascii="Times New Roman" w:hAnsi="Times New Roman" w:cs="Times New Roman"/>
                <w:sz w:val="24"/>
                <w:szCs w:val="24"/>
              </w:rPr>
            </w:pPr>
            <w:r w:rsidRPr="007A7912">
              <w:rPr>
                <w:rFonts w:ascii="Times New Roman" w:hAnsi="Times New Roman" w:cs="Times New Roman"/>
                <w:sz w:val="24"/>
                <w:szCs w:val="24"/>
              </w:rPr>
              <w:t>to national objectives by:</w:t>
            </w:r>
          </w:p>
          <w:p w14:paraId="450DD593" w14:textId="77777777" w:rsidR="00BB2077" w:rsidRPr="007A7912" w:rsidRDefault="00BB2077" w:rsidP="00BB2077">
            <w:pPr>
              <w:spacing w:after="0"/>
              <w:rPr>
                <w:rFonts w:ascii="Times New Roman" w:hAnsi="Times New Roman" w:cs="Times New Roman"/>
                <w:sz w:val="24"/>
                <w:szCs w:val="24"/>
              </w:rPr>
            </w:pPr>
          </w:p>
          <w:p w14:paraId="1A67246C" w14:textId="3F4BBE1B" w:rsidR="00BB2077" w:rsidRPr="007A7912" w:rsidRDefault="00BB2077" w:rsidP="000F7B79">
            <w:pPr>
              <w:pStyle w:val="ListParagraph"/>
              <w:numPr>
                <w:ilvl w:val="0"/>
                <w:numId w:val="23"/>
              </w:numPr>
              <w:spacing w:after="0"/>
              <w:jc w:val="both"/>
              <w:rPr>
                <w:rFonts w:ascii="Times New Roman" w:hAnsi="Times New Roman" w:cs="Times New Roman"/>
                <w:sz w:val="24"/>
                <w:szCs w:val="24"/>
              </w:rPr>
            </w:pPr>
            <w:r w:rsidRPr="007A7912">
              <w:rPr>
                <w:rFonts w:ascii="Times New Roman" w:hAnsi="Times New Roman" w:cs="Times New Roman"/>
                <w:sz w:val="24"/>
                <w:szCs w:val="24"/>
              </w:rPr>
              <w:t>Transforming Lesotho into major producer and exporter of early variety tree crops by demonstrating that commercial deciduous fruit production is competitive and sustainable;</w:t>
            </w:r>
          </w:p>
          <w:p w14:paraId="01ED0D7E" w14:textId="038F38CC" w:rsidR="00BB2077" w:rsidRPr="007A7912" w:rsidRDefault="00BB2077" w:rsidP="000F7B7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7A7912">
              <w:rPr>
                <w:rFonts w:ascii="Times New Roman" w:hAnsi="Times New Roman" w:cs="Times New Roman"/>
                <w:sz w:val="24"/>
                <w:szCs w:val="24"/>
              </w:rPr>
              <w:t>Improving livelihoods and food security of rural farmers through the</w:t>
            </w:r>
            <w:r w:rsidR="00F8038C" w:rsidRPr="007A7912">
              <w:rPr>
                <w:rFonts w:ascii="Times New Roman" w:hAnsi="Times New Roman" w:cs="Times New Roman"/>
                <w:sz w:val="24"/>
                <w:szCs w:val="24"/>
              </w:rPr>
              <w:t xml:space="preserve"> production, export and processing of high value crops;</w:t>
            </w:r>
          </w:p>
          <w:p w14:paraId="4B2D91CC" w14:textId="569E5BD5" w:rsidR="00BB2077" w:rsidRPr="007A7912" w:rsidRDefault="00BB2077" w:rsidP="000F7B7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7A7912">
              <w:rPr>
                <w:rFonts w:ascii="Times New Roman" w:hAnsi="Times New Roman" w:cs="Times New Roman"/>
                <w:sz w:val="24"/>
                <w:szCs w:val="24"/>
              </w:rPr>
              <w:t>Reducing farmers’ reliance on maize as a major source of income and food security;</w:t>
            </w:r>
          </w:p>
          <w:p w14:paraId="2E3F2BC2" w14:textId="1435F185" w:rsidR="00BB2077" w:rsidRPr="007A7912" w:rsidRDefault="00BB2077" w:rsidP="000F7B79">
            <w:pPr>
              <w:pStyle w:val="ListParagraph"/>
              <w:numPr>
                <w:ilvl w:val="0"/>
                <w:numId w:val="23"/>
              </w:numPr>
              <w:autoSpaceDE w:val="0"/>
              <w:autoSpaceDN w:val="0"/>
              <w:adjustRightInd w:val="0"/>
              <w:spacing w:after="0" w:line="240" w:lineRule="auto"/>
              <w:jc w:val="both"/>
              <w:rPr>
                <w:rFonts w:ascii="Times New Roman" w:hAnsi="Times New Roman" w:cs="Times New Roman"/>
                <w:sz w:val="24"/>
                <w:szCs w:val="24"/>
              </w:rPr>
            </w:pPr>
            <w:r w:rsidRPr="007A7912">
              <w:rPr>
                <w:rFonts w:ascii="Times New Roman" w:hAnsi="Times New Roman" w:cs="Times New Roman"/>
                <w:sz w:val="24"/>
                <w:szCs w:val="24"/>
              </w:rPr>
              <w:t>Developing a competitive value chain for tree crops including:</w:t>
            </w:r>
          </w:p>
          <w:p w14:paraId="487E737D" w14:textId="6484BBD6" w:rsidR="00BB2077" w:rsidRPr="007A7912" w:rsidRDefault="00BB2077" w:rsidP="000F7B7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7A7912">
              <w:rPr>
                <w:rFonts w:ascii="Times New Roman" w:hAnsi="Times New Roman" w:cs="Times New Roman"/>
                <w:sz w:val="24"/>
                <w:szCs w:val="24"/>
              </w:rPr>
              <w:t>Sales of fresh produce in local and export markets;</w:t>
            </w:r>
          </w:p>
          <w:p w14:paraId="36215D39" w14:textId="264293FC" w:rsidR="00BB2077" w:rsidRPr="007A7912" w:rsidRDefault="00BB2077" w:rsidP="000F7B7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7A7912">
              <w:rPr>
                <w:rFonts w:ascii="Times New Roman" w:hAnsi="Times New Roman" w:cs="Times New Roman"/>
                <w:sz w:val="24"/>
                <w:szCs w:val="24"/>
              </w:rPr>
              <w:t>Juicing, canning and drying facilities for products of Grade 3 and lower</w:t>
            </w:r>
          </w:p>
          <w:p w14:paraId="3902333E" w14:textId="1B77E57B" w:rsidR="00BB2077" w:rsidRPr="007A7912" w:rsidRDefault="00BB2077" w:rsidP="000F7B79">
            <w:pPr>
              <w:pStyle w:val="ListParagraph"/>
              <w:autoSpaceDE w:val="0"/>
              <w:autoSpaceDN w:val="0"/>
              <w:adjustRightInd w:val="0"/>
              <w:spacing w:after="0" w:line="240" w:lineRule="auto"/>
              <w:jc w:val="both"/>
              <w:rPr>
                <w:rFonts w:ascii="Times New Roman" w:hAnsi="Times New Roman" w:cs="Times New Roman"/>
                <w:sz w:val="24"/>
                <w:szCs w:val="24"/>
              </w:rPr>
            </w:pPr>
            <w:r w:rsidRPr="007A7912">
              <w:rPr>
                <w:rFonts w:ascii="Times New Roman" w:hAnsi="Times New Roman" w:cs="Times New Roman"/>
                <w:sz w:val="24"/>
                <w:szCs w:val="24"/>
              </w:rPr>
              <w:t>quality; and</w:t>
            </w:r>
          </w:p>
          <w:p w14:paraId="24749BB4" w14:textId="126824D3" w:rsidR="00BB2077" w:rsidRPr="007A7912" w:rsidRDefault="00BB2077" w:rsidP="000F7B79">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7A7912">
              <w:rPr>
                <w:rFonts w:ascii="Times New Roman" w:hAnsi="Times New Roman" w:cs="Times New Roman"/>
                <w:sz w:val="24"/>
                <w:szCs w:val="24"/>
              </w:rPr>
              <w:t>Food processing industry based on derivatives from tree crops.</w:t>
            </w:r>
          </w:p>
          <w:p w14:paraId="164C4946" w14:textId="265CC3DB" w:rsidR="00BB2077" w:rsidRPr="007A7912" w:rsidRDefault="00BB2077" w:rsidP="000F7B79">
            <w:pPr>
              <w:pStyle w:val="ListParagraph"/>
              <w:numPr>
                <w:ilvl w:val="0"/>
                <w:numId w:val="23"/>
              </w:numPr>
              <w:autoSpaceDE w:val="0"/>
              <w:autoSpaceDN w:val="0"/>
              <w:adjustRightInd w:val="0"/>
              <w:spacing w:after="0" w:line="240" w:lineRule="auto"/>
              <w:jc w:val="both"/>
              <w:rPr>
                <w:rFonts w:ascii="Times New Roman" w:hAnsi="Times New Roman" w:cs="Times New Roman"/>
                <w:b/>
                <w:bCs/>
                <w:sz w:val="24"/>
                <w:szCs w:val="24"/>
                <w:lang w:val="en-US"/>
              </w:rPr>
            </w:pPr>
            <w:r w:rsidRPr="007A7912">
              <w:rPr>
                <w:rFonts w:ascii="Times New Roman" w:hAnsi="Times New Roman" w:cs="Times New Roman"/>
                <w:sz w:val="24"/>
                <w:szCs w:val="24"/>
              </w:rPr>
              <w:t>Expanding production of tree crops in Lesotho as a way of engaging rural farmers in green economic growth through natural resource management, soil and water conservation activities, including reduction in greenhouse gas emissions.</w:t>
            </w:r>
          </w:p>
          <w:p w14:paraId="3046C2C8" w14:textId="77777777" w:rsidR="00BB2077" w:rsidRPr="007A7912" w:rsidRDefault="00BB2077" w:rsidP="00544EFD">
            <w:pPr>
              <w:spacing w:after="0"/>
              <w:rPr>
                <w:rFonts w:ascii="Times New Roman" w:hAnsi="Times New Roman" w:cs="Times New Roman"/>
                <w:b/>
                <w:bCs/>
                <w:sz w:val="24"/>
                <w:szCs w:val="24"/>
                <w:lang w:val="en-US"/>
              </w:rPr>
            </w:pPr>
          </w:p>
          <w:p w14:paraId="45FE8926" w14:textId="391EB6A1" w:rsidR="00544EFD" w:rsidRPr="007A7912" w:rsidRDefault="00544EFD" w:rsidP="00544EFD">
            <w:pPr>
              <w:spacing w:after="0"/>
              <w:jc w:val="both"/>
              <w:rPr>
                <w:rFonts w:ascii="Times New Roman" w:hAnsi="Times New Roman" w:cs="Times New Roman"/>
                <w:sz w:val="24"/>
                <w:szCs w:val="24"/>
              </w:rPr>
            </w:pPr>
            <w:r w:rsidRPr="007A7912">
              <w:rPr>
                <w:rFonts w:ascii="Times New Roman" w:eastAsia="Calibri" w:hAnsi="Times New Roman" w:cs="Times New Roman"/>
                <w:sz w:val="24"/>
                <w:szCs w:val="24"/>
                <w:lang w:val="en-US"/>
              </w:rPr>
              <w:t xml:space="preserve">The Project designed to catalyze growth of commercial horticulture, with particular focus on deciduous fruit production. </w:t>
            </w:r>
            <w:r w:rsidRPr="007A7912">
              <w:rPr>
                <w:rFonts w:ascii="Times New Roman" w:hAnsi="Times New Roman" w:cs="Times New Roman"/>
                <w:sz w:val="24"/>
                <w:szCs w:val="24"/>
              </w:rPr>
              <w:t xml:space="preserve">The scale up of fruit orchard production in Lesotho would help tap into high value niche markets in the region and internationally. The demand for fruits deemed suitable for Lesotho’s climate is expected to grow </w:t>
            </w:r>
            <w:r w:rsidR="00EB0C72" w:rsidRPr="007A7912">
              <w:rPr>
                <w:rFonts w:ascii="Times New Roman" w:hAnsi="Times New Roman" w:cs="Times New Roman"/>
                <w:sz w:val="24"/>
                <w:szCs w:val="24"/>
              </w:rPr>
              <w:t xml:space="preserve">by </w:t>
            </w:r>
            <w:r w:rsidRPr="007A7912">
              <w:rPr>
                <w:rFonts w:ascii="Times New Roman" w:hAnsi="Times New Roman" w:cs="Times New Roman"/>
                <w:sz w:val="24"/>
                <w:szCs w:val="24"/>
              </w:rPr>
              <w:t>12-24 percent annually. The support for horticulture is crucial as farmers have been unable to shift to higher value crops due to associated risks and lack of development of market linkages.</w:t>
            </w:r>
            <w:r w:rsidR="00764C29" w:rsidRPr="007A7912">
              <w:rPr>
                <w:rFonts w:ascii="Times New Roman" w:hAnsi="Times New Roman" w:cs="Times New Roman"/>
                <w:sz w:val="24"/>
                <w:szCs w:val="24"/>
              </w:rPr>
              <w:t xml:space="preserve"> The project was designed to achieve the following</w:t>
            </w:r>
            <w:r w:rsidR="007D00A8" w:rsidRPr="007A7912">
              <w:rPr>
                <w:rFonts w:ascii="Times New Roman" w:hAnsi="Times New Roman" w:cs="Times New Roman"/>
                <w:sz w:val="24"/>
                <w:szCs w:val="24"/>
              </w:rPr>
              <w:t xml:space="preserve"> targets</w:t>
            </w:r>
            <w:r w:rsidR="00764C29" w:rsidRPr="007A7912">
              <w:rPr>
                <w:rFonts w:ascii="Times New Roman" w:hAnsi="Times New Roman" w:cs="Times New Roman"/>
                <w:sz w:val="24"/>
                <w:szCs w:val="24"/>
              </w:rPr>
              <w:t>:</w:t>
            </w:r>
          </w:p>
          <w:p w14:paraId="50E04C26" w14:textId="77777777" w:rsidR="00544EFD" w:rsidRPr="007A7912" w:rsidRDefault="00544EFD" w:rsidP="00544EFD">
            <w:pPr>
              <w:spacing w:after="0"/>
              <w:rPr>
                <w:rFonts w:ascii="Times New Roman" w:hAnsi="Times New Roman" w:cs="Times New Roman"/>
                <w:b/>
                <w:bCs/>
                <w:sz w:val="24"/>
                <w:szCs w:val="24"/>
                <w:lang w:val="en-US"/>
              </w:rPr>
            </w:pPr>
          </w:p>
          <w:p w14:paraId="47D6235F" w14:textId="6A511554" w:rsidR="00544EFD" w:rsidRPr="007A7912" w:rsidRDefault="00764C29" w:rsidP="00544EFD">
            <w:pPr>
              <w:pStyle w:val="ListParagraph"/>
              <w:numPr>
                <w:ilvl w:val="0"/>
                <w:numId w:val="12"/>
              </w:numPr>
              <w:spacing w:after="0"/>
              <w:rPr>
                <w:rFonts w:ascii="Times New Roman" w:hAnsi="Times New Roman" w:cs="Times New Roman"/>
                <w:sz w:val="24"/>
                <w:szCs w:val="24"/>
                <w:lang w:val="en-US"/>
              </w:rPr>
            </w:pPr>
            <w:r w:rsidRPr="007A7912">
              <w:rPr>
                <w:rFonts w:ascii="Times New Roman" w:hAnsi="Times New Roman" w:cs="Times New Roman"/>
                <w:sz w:val="24"/>
                <w:szCs w:val="24"/>
                <w:lang w:val="en-US"/>
              </w:rPr>
              <w:t>Establish t</w:t>
            </w:r>
            <w:r w:rsidR="00544EFD" w:rsidRPr="007A7912">
              <w:rPr>
                <w:rFonts w:ascii="Times New Roman" w:hAnsi="Times New Roman" w:cs="Times New Roman"/>
                <w:sz w:val="24"/>
                <w:szCs w:val="24"/>
                <w:lang w:val="en-US"/>
              </w:rPr>
              <w:t>hree</w:t>
            </w:r>
            <w:r w:rsidR="00EB0C72" w:rsidRPr="007A7912">
              <w:rPr>
                <w:rFonts w:ascii="Times New Roman" w:hAnsi="Times New Roman" w:cs="Times New Roman"/>
                <w:sz w:val="24"/>
                <w:szCs w:val="24"/>
                <w:lang w:val="en-US"/>
              </w:rPr>
              <w:t xml:space="preserve"> </w:t>
            </w:r>
            <w:r w:rsidR="00544EFD" w:rsidRPr="007A7912">
              <w:rPr>
                <w:rFonts w:ascii="Times New Roman" w:hAnsi="Times New Roman" w:cs="Times New Roman"/>
                <w:sz w:val="24"/>
                <w:szCs w:val="24"/>
                <w:lang w:val="en-US"/>
              </w:rPr>
              <w:t>pilot farms.</w:t>
            </w:r>
          </w:p>
          <w:p w14:paraId="7D17DDFB" w14:textId="4A383327" w:rsidR="00544EFD" w:rsidRPr="007A7912" w:rsidRDefault="00764C29" w:rsidP="00544EFD">
            <w:pPr>
              <w:pStyle w:val="ListParagraph"/>
              <w:numPr>
                <w:ilvl w:val="0"/>
                <w:numId w:val="12"/>
              </w:numPr>
              <w:spacing w:after="0"/>
              <w:rPr>
                <w:rFonts w:ascii="Times New Roman" w:hAnsi="Times New Roman" w:cs="Times New Roman"/>
                <w:sz w:val="24"/>
                <w:szCs w:val="24"/>
                <w:lang w:val="en-US"/>
              </w:rPr>
            </w:pPr>
            <w:proofErr w:type="spellStart"/>
            <w:r w:rsidRPr="007A7912">
              <w:rPr>
                <w:rFonts w:ascii="Times New Roman" w:hAnsi="Times New Roman" w:cs="Times New Roman"/>
                <w:sz w:val="24"/>
                <w:szCs w:val="24"/>
                <w:lang w:val="en-US"/>
              </w:rPr>
              <w:t>Organise</w:t>
            </w:r>
            <w:proofErr w:type="spellEnd"/>
            <w:r w:rsidRPr="007A7912">
              <w:rPr>
                <w:rFonts w:ascii="Times New Roman" w:hAnsi="Times New Roman" w:cs="Times New Roman"/>
                <w:sz w:val="24"/>
                <w:szCs w:val="24"/>
                <w:lang w:val="en-US"/>
              </w:rPr>
              <w:t xml:space="preserve"> t</w:t>
            </w:r>
            <w:r w:rsidR="00544EFD" w:rsidRPr="007A7912">
              <w:rPr>
                <w:rFonts w:ascii="Times New Roman" w:hAnsi="Times New Roman" w:cs="Times New Roman"/>
                <w:sz w:val="24"/>
                <w:szCs w:val="24"/>
                <w:lang w:val="en-US"/>
              </w:rPr>
              <w:t xml:space="preserve">hree groups of local farmers to establish Farmers Companies and to obtain a composite lease for the purposes of economies of scale. </w:t>
            </w:r>
          </w:p>
          <w:p w14:paraId="17ABEAA9" w14:textId="6BEB628F" w:rsidR="00544EFD" w:rsidRPr="007A7912" w:rsidRDefault="00764C29" w:rsidP="00544EFD">
            <w:pPr>
              <w:pStyle w:val="ListParagraph"/>
              <w:numPr>
                <w:ilvl w:val="0"/>
                <w:numId w:val="12"/>
              </w:numPr>
              <w:spacing w:after="0"/>
              <w:rPr>
                <w:rFonts w:ascii="Times New Roman" w:hAnsi="Times New Roman" w:cs="Times New Roman"/>
                <w:sz w:val="24"/>
                <w:szCs w:val="24"/>
                <w:lang w:val="en-US"/>
              </w:rPr>
            </w:pPr>
            <w:r w:rsidRPr="007A7912">
              <w:rPr>
                <w:rFonts w:ascii="Times New Roman" w:hAnsi="Times New Roman" w:cs="Times New Roman"/>
                <w:sz w:val="24"/>
                <w:szCs w:val="24"/>
                <w:lang w:val="en-US"/>
              </w:rPr>
              <w:t>Scale up</w:t>
            </w:r>
            <w:r w:rsidR="00544EFD" w:rsidRPr="007A7912">
              <w:rPr>
                <w:rFonts w:ascii="Times New Roman" w:hAnsi="Times New Roman" w:cs="Times New Roman"/>
                <w:sz w:val="24"/>
                <w:szCs w:val="24"/>
                <w:lang w:val="en-US"/>
              </w:rPr>
              <w:t xml:space="preserve"> </w:t>
            </w:r>
            <w:r w:rsidRPr="007A7912">
              <w:rPr>
                <w:rFonts w:ascii="Times New Roman" w:hAnsi="Times New Roman" w:cs="Times New Roman"/>
                <w:sz w:val="24"/>
                <w:szCs w:val="24"/>
                <w:lang w:val="en-US"/>
              </w:rPr>
              <w:t xml:space="preserve">production </w:t>
            </w:r>
            <w:r w:rsidR="00544EFD" w:rsidRPr="007A7912">
              <w:rPr>
                <w:rFonts w:ascii="Times New Roman" w:hAnsi="Times New Roman" w:cs="Times New Roman"/>
                <w:sz w:val="24"/>
                <w:szCs w:val="24"/>
                <w:lang w:val="en-US"/>
              </w:rPr>
              <w:t>by at least 35ha through consolidation of small landholdings.</w:t>
            </w:r>
          </w:p>
          <w:p w14:paraId="39560E44" w14:textId="77777777" w:rsidR="00544EFD" w:rsidRPr="007A7912" w:rsidRDefault="00544EFD" w:rsidP="00544EFD">
            <w:pPr>
              <w:pStyle w:val="ListParagraph"/>
              <w:numPr>
                <w:ilvl w:val="0"/>
                <w:numId w:val="12"/>
              </w:numPr>
              <w:spacing w:after="0"/>
              <w:rPr>
                <w:rFonts w:ascii="Times New Roman" w:hAnsi="Times New Roman" w:cs="Times New Roman"/>
                <w:sz w:val="24"/>
                <w:szCs w:val="24"/>
                <w:lang w:val="en-US"/>
              </w:rPr>
            </w:pPr>
            <w:r w:rsidRPr="007A7912">
              <w:rPr>
                <w:rFonts w:ascii="Times New Roman" w:hAnsi="Times New Roman" w:cs="Times New Roman"/>
                <w:sz w:val="24"/>
                <w:szCs w:val="24"/>
                <w:lang w:val="en-US"/>
              </w:rPr>
              <w:t>Adopt GLOBAL GAP Certification for the commercial orchards.</w:t>
            </w:r>
          </w:p>
          <w:p w14:paraId="6F1C3C09" w14:textId="11F0D1C4" w:rsidR="00764C29" w:rsidRPr="007A7912" w:rsidRDefault="00764C29" w:rsidP="00544EFD">
            <w:pPr>
              <w:spacing w:after="0"/>
              <w:rPr>
                <w:rFonts w:ascii="Times New Roman" w:hAnsi="Times New Roman" w:cs="Times New Roman"/>
                <w:sz w:val="24"/>
                <w:szCs w:val="24"/>
              </w:rPr>
            </w:pPr>
          </w:p>
        </w:tc>
      </w:tr>
      <w:tr w:rsidR="00544EFD" w:rsidRPr="007A7912" w14:paraId="0B171829" w14:textId="77777777" w:rsidTr="000E1713">
        <w:trPr>
          <w:gridAfter w:val="1"/>
          <w:wAfter w:w="90" w:type="dxa"/>
          <w:trHeight w:val="330"/>
        </w:trPr>
        <w:tc>
          <w:tcPr>
            <w:tcW w:w="9810" w:type="dxa"/>
            <w:tcBorders>
              <w:top w:val="nil"/>
              <w:left w:val="nil"/>
              <w:bottom w:val="nil"/>
              <w:right w:val="nil"/>
            </w:tcBorders>
            <w:shd w:val="clear" w:color="auto" w:fill="auto"/>
            <w:tcMar>
              <w:top w:w="48" w:type="dxa"/>
              <w:left w:w="90" w:type="dxa"/>
              <w:bottom w:w="0" w:type="dxa"/>
              <w:right w:w="92" w:type="dxa"/>
            </w:tcMar>
            <w:hideMark/>
          </w:tcPr>
          <w:p w14:paraId="762B96B4" w14:textId="77777777" w:rsidR="00544EFD" w:rsidRPr="007A7912" w:rsidRDefault="00544EFD" w:rsidP="00544EFD">
            <w:pPr>
              <w:spacing w:after="0"/>
              <w:rPr>
                <w:rFonts w:ascii="Times New Roman" w:hAnsi="Times New Roman" w:cs="Times New Roman"/>
                <w:b/>
                <w:bCs/>
                <w:sz w:val="24"/>
                <w:szCs w:val="24"/>
                <w:lang w:val="en-US"/>
              </w:rPr>
            </w:pPr>
            <w:r w:rsidRPr="007A7912">
              <w:rPr>
                <w:rFonts w:ascii="Times New Roman" w:hAnsi="Times New Roman" w:cs="Times New Roman"/>
                <w:b/>
                <w:bCs/>
                <w:sz w:val="24"/>
                <w:szCs w:val="24"/>
                <w:lang w:val="en-US"/>
              </w:rPr>
              <w:t>Who were the key implementers and collaborators?</w:t>
            </w:r>
          </w:p>
          <w:p w14:paraId="149453F9" w14:textId="45B774FA" w:rsidR="00544EFD" w:rsidRPr="007A7912" w:rsidRDefault="00764C29" w:rsidP="00764C29">
            <w:pPr>
              <w:spacing w:after="0"/>
              <w:jc w:val="both"/>
              <w:rPr>
                <w:rFonts w:ascii="Times New Roman" w:hAnsi="Times New Roman" w:cs="Times New Roman"/>
                <w:sz w:val="24"/>
                <w:szCs w:val="24"/>
              </w:rPr>
            </w:pPr>
            <w:r w:rsidRPr="007A7912">
              <w:rPr>
                <w:rFonts w:ascii="Times New Roman" w:hAnsi="Times New Roman" w:cs="Times New Roman"/>
                <w:sz w:val="24"/>
                <w:szCs w:val="24"/>
              </w:rPr>
              <w:t>The main implementers are the local</w:t>
            </w:r>
            <w:r w:rsidR="00544EFD" w:rsidRPr="007A7912">
              <w:rPr>
                <w:rFonts w:ascii="Times New Roman" w:hAnsi="Times New Roman" w:cs="Times New Roman"/>
                <w:sz w:val="24"/>
                <w:szCs w:val="24"/>
              </w:rPr>
              <w:t xml:space="preserve"> farmer</w:t>
            </w:r>
            <w:r w:rsidRPr="007A7912">
              <w:rPr>
                <w:rFonts w:ascii="Times New Roman" w:hAnsi="Times New Roman" w:cs="Times New Roman"/>
                <w:sz w:val="24"/>
                <w:szCs w:val="24"/>
              </w:rPr>
              <w:t>s</w:t>
            </w:r>
            <w:r w:rsidR="00544EFD" w:rsidRPr="007A7912">
              <w:rPr>
                <w:rFonts w:ascii="Times New Roman" w:hAnsi="Times New Roman" w:cs="Times New Roman"/>
                <w:sz w:val="24"/>
                <w:szCs w:val="24"/>
              </w:rPr>
              <w:t xml:space="preserve"> </w:t>
            </w:r>
            <w:r w:rsidRPr="007A7912">
              <w:rPr>
                <w:rFonts w:ascii="Times New Roman" w:hAnsi="Times New Roman" w:cs="Times New Roman"/>
                <w:sz w:val="24"/>
                <w:szCs w:val="24"/>
              </w:rPr>
              <w:t>supported by the</w:t>
            </w:r>
            <w:r w:rsidR="00544EFD" w:rsidRPr="007A7912">
              <w:rPr>
                <w:rFonts w:ascii="Times New Roman" w:hAnsi="Times New Roman" w:cs="Times New Roman"/>
                <w:sz w:val="24"/>
                <w:szCs w:val="24"/>
              </w:rPr>
              <w:t xml:space="preserve"> Ministry of Agriculture and Food Security with the </w:t>
            </w:r>
            <w:r w:rsidRPr="007A7912">
              <w:rPr>
                <w:rFonts w:ascii="Times New Roman" w:hAnsi="Times New Roman" w:cs="Times New Roman"/>
                <w:sz w:val="24"/>
                <w:szCs w:val="24"/>
              </w:rPr>
              <w:t xml:space="preserve">assistance </w:t>
            </w:r>
            <w:r w:rsidR="00544EFD" w:rsidRPr="007A7912">
              <w:rPr>
                <w:rFonts w:ascii="Times New Roman" w:hAnsi="Times New Roman" w:cs="Times New Roman"/>
                <w:sz w:val="24"/>
                <w:szCs w:val="24"/>
              </w:rPr>
              <w:t>of the Private Sector Co</w:t>
            </w:r>
            <w:r w:rsidRPr="007A7912">
              <w:rPr>
                <w:rFonts w:ascii="Times New Roman" w:hAnsi="Times New Roman" w:cs="Times New Roman"/>
                <w:sz w:val="24"/>
                <w:szCs w:val="24"/>
              </w:rPr>
              <w:t xml:space="preserve">mpetitiveness and Economic Diversification </w:t>
            </w:r>
            <w:r w:rsidRPr="007A7912">
              <w:rPr>
                <w:rFonts w:ascii="Times New Roman" w:hAnsi="Times New Roman" w:cs="Times New Roman"/>
                <w:sz w:val="24"/>
                <w:szCs w:val="24"/>
              </w:rPr>
              <w:lastRenderedPageBreak/>
              <w:t>Project in the Ministry of Trade and Industry. Other collaborators include local retailers, street vendors, South African retailers, South African packhouses and South African companies.</w:t>
            </w:r>
          </w:p>
          <w:p w14:paraId="0366B803" w14:textId="77777777" w:rsidR="00764C29" w:rsidRPr="007A7912" w:rsidRDefault="00764C29" w:rsidP="00764C29">
            <w:pPr>
              <w:spacing w:after="0"/>
              <w:jc w:val="both"/>
              <w:rPr>
                <w:rFonts w:ascii="Times New Roman" w:hAnsi="Times New Roman" w:cs="Times New Roman"/>
                <w:sz w:val="24"/>
                <w:szCs w:val="24"/>
              </w:rPr>
            </w:pPr>
          </w:p>
          <w:p w14:paraId="67142688" w14:textId="064EB577" w:rsidR="00764C29" w:rsidRPr="007A7912" w:rsidRDefault="00764C29" w:rsidP="00544EFD">
            <w:pPr>
              <w:spacing w:after="0"/>
              <w:rPr>
                <w:rFonts w:ascii="Times New Roman" w:hAnsi="Times New Roman" w:cs="Times New Roman"/>
                <w:sz w:val="24"/>
                <w:szCs w:val="24"/>
              </w:rPr>
            </w:pPr>
          </w:p>
        </w:tc>
      </w:tr>
      <w:tr w:rsidR="00544EFD" w:rsidRPr="007A7912" w14:paraId="667BA294" w14:textId="77777777" w:rsidTr="000E1713">
        <w:trPr>
          <w:gridAfter w:val="1"/>
          <w:wAfter w:w="90" w:type="dxa"/>
          <w:trHeight w:val="453"/>
        </w:trPr>
        <w:tc>
          <w:tcPr>
            <w:tcW w:w="9810" w:type="dxa"/>
            <w:tcBorders>
              <w:top w:val="nil"/>
              <w:left w:val="nil"/>
              <w:bottom w:val="nil"/>
              <w:right w:val="nil"/>
            </w:tcBorders>
            <w:shd w:val="clear" w:color="auto" w:fill="663148"/>
            <w:tcMar>
              <w:top w:w="31" w:type="dxa"/>
              <w:left w:w="59" w:type="dxa"/>
              <w:bottom w:w="0" w:type="dxa"/>
              <w:right w:w="60" w:type="dxa"/>
            </w:tcMar>
            <w:hideMark/>
          </w:tcPr>
          <w:p w14:paraId="10068DD3" w14:textId="77777777" w:rsidR="00544EFD" w:rsidRPr="007A7912" w:rsidRDefault="00544EFD" w:rsidP="00544EFD">
            <w:pPr>
              <w:rPr>
                <w:rFonts w:ascii="Times New Roman" w:hAnsi="Times New Roman" w:cs="Times New Roman"/>
                <w:sz w:val="24"/>
                <w:szCs w:val="24"/>
              </w:rPr>
            </w:pPr>
            <w:r w:rsidRPr="007A7912">
              <w:rPr>
                <w:rFonts w:ascii="Times New Roman" w:hAnsi="Times New Roman" w:cs="Times New Roman"/>
                <w:b/>
                <w:bCs/>
                <w:sz w:val="24"/>
                <w:szCs w:val="24"/>
                <w:lang w:val="en-US"/>
              </w:rPr>
              <w:lastRenderedPageBreak/>
              <w:t>Section 4: Results to Date</w:t>
            </w:r>
          </w:p>
        </w:tc>
      </w:tr>
      <w:tr w:rsidR="00544EFD" w:rsidRPr="007A7912" w14:paraId="49429E90" w14:textId="77777777" w:rsidTr="000E1713">
        <w:trPr>
          <w:gridAfter w:val="1"/>
          <w:wAfter w:w="90" w:type="dxa"/>
          <w:trHeight w:val="695"/>
        </w:trPr>
        <w:tc>
          <w:tcPr>
            <w:tcW w:w="9810" w:type="dxa"/>
            <w:tcBorders>
              <w:top w:val="nil"/>
              <w:left w:val="nil"/>
              <w:bottom w:val="nil"/>
              <w:right w:val="nil"/>
            </w:tcBorders>
            <w:shd w:val="clear" w:color="auto" w:fill="auto"/>
            <w:tcMar>
              <w:top w:w="31" w:type="dxa"/>
              <w:left w:w="59" w:type="dxa"/>
              <w:bottom w:w="0" w:type="dxa"/>
              <w:right w:w="60" w:type="dxa"/>
            </w:tcMar>
            <w:hideMark/>
          </w:tcPr>
          <w:p w14:paraId="61797584" w14:textId="76EAF563" w:rsidR="00544EFD" w:rsidRPr="007A7912" w:rsidRDefault="00544EFD" w:rsidP="00764C29">
            <w:pPr>
              <w:spacing w:after="0"/>
              <w:rPr>
                <w:rFonts w:ascii="Times New Roman" w:hAnsi="Times New Roman" w:cs="Times New Roman"/>
                <w:b/>
                <w:bCs/>
                <w:sz w:val="24"/>
                <w:szCs w:val="24"/>
                <w:lang w:val="en-US"/>
              </w:rPr>
            </w:pPr>
            <w:r w:rsidRPr="007A7912">
              <w:rPr>
                <w:rFonts w:ascii="Times New Roman" w:hAnsi="Times New Roman" w:cs="Times New Roman"/>
                <w:b/>
                <w:bCs/>
                <w:sz w:val="24"/>
                <w:szCs w:val="24"/>
                <w:lang w:val="en-US"/>
              </w:rPr>
              <w:t>What concrete results have been achieved – both in the immediate / short-term (outputs) and in the medium-term (outcomes)?</w:t>
            </w:r>
          </w:p>
          <w:p w14:paraId="2ED4D479" w14:textId="77777777" w:rsidR="00764C29" w:rsidRPr="007A7912" w:rsidRDefault="00764C29" w:rsidP="00764C29">
            <w:pPr>
              <w:spacing w:after="0"/>
              <w:rPr>
                <w:rFonts w:ascii="Times New Roman" w:hAnsi="Times New Roman" w:cs="Times New Roman"/>
                <w:b/>
                <w:bCs/>
                <w:sz w:val="24"/>
                <w:szCs w:val="24"/>
                <w:lang w:val="en-US"/>
              </w:rPr>
            </w:pPr>
          </w:p>
          <w:p w14:paraId="1608F50F" w14:textId="43AC255C" w:rsidR="00764C29" w:rsidRPr="007A7912" w:rsidRDefault="00764C29" w:rsidP="00764C29">
            <w:pPr>
              <w:pStyle w:val="ListParagraph"/>
              <w:numPr>
                <w:ilvl w:val="0"/>
                <w:numId w:val="14"/>
              </w:numPr>
              <w:spacing w:after="0"/>
              <w:rPr>
                <w:rFonts w:ascii="Times New Roman" w:hAnsi="Times New Roman" w:cs="Times New Roman"/>
                <w:sz w:val="24"/>
                <w:szCs w:val="24"/>
                <w:lang w:val="en-US"/>
              </w:rPr>
            </w:pPr>
            <w:r w:rsidRPr="007A7912">
              <w:rPr>
                <w:rFonts w:ascii="Times New Roman" w:hAnsi="Times New Roman" w:cs="Times New Roman"/>
                <w:sz w:val="24"/>
                <w:szCs w:val="24"/>
                <w:lang w:val="en-US"/>
              </w:rPr>
              <w:t xml:space="preserve">Three pilot farms successfully </w:t>
            </w:r>
            <w:r w:rsidR="00EB0C72" w:rsidRPr="007A7912">
              <w:rPr>
                <w:rFonts w:ascii="Times New Roman" w:hAnsi="Times New Roman" w:cs="Times New Roman"/>
                <w:sz w:val="24"/>
                <w:szCs w:val="24"/>
                <w:lang w:val="en-US"/>
              </w:rPr>
              <w:t>established;</w:t>
            </w:r>
          </w:p>
          <w:p w14:paraId="70ADFD71" w14:textId="77777777" w:rsidR="00764C29" w:rsidRPr="007A7912" w:rsidRDefault="00764C29" w:rsidP="00764C29">
            <w:pPr>
              <w:pStyle w:val="ListParagraph"/>
              <w:numPr>
                <w:ilvl w:val="0"/>
                <w:numId w:val="14"/>
              </w:numPr>
              <w:spacing w:after="0"/>
              <w:rPr>
                <w:rFonts w:ascii="Times New Roman" w:hAnsi="Times New Roman" w:cs="Times New Roman"/>
                <w:sz w:val="24"/>
                <w:szCs w:val="24"/>
                <w:lang w:val="en-US"/>
              </w:rPr>
            </w:pPr>
            <w:r w:rsidRPr="007A7912">
              <w:rPr>
                <w:rFonts w:ascii="Times New Roman" w:hAnsi="Times New Roman" w:cs="Times New Roman"/>
                <w:sz w:val="24"/>
                <w:szCs w:val="24"/>
                <w:lang w:val="en-US"/>
              </w:rPr>
              <w:t xml:space="preserve">Three groups of local farmers organized to establish Farmers Companies and to obtain a composite lease for the purposes of economies of scale. </w:t>
            </w:r>
          </w:p>
          <w:p w14:paraId="5DE0C359" w14:textId="3E221F33" w:rsidR="00764C29" w:rsidRPr="007A7912" w:rsidRDefault="00764C29" w:rsidP="00764C29">
            <w:pPr>
              <w:pStyle w:val="ListParagraph"/>
              <w:numPr>
                <w:ilvl w:val="0"/>
                <w:numId w:val="14"/>
              </w:numPr>
              <w:spacing w:after="0"/>
              <w:rPr>
                <w:rFonts w:ascii="Times New Roman" w:hAnsi="Times New Roman" w:cs="Times New Roman"/>
                <w:sz w:val="24"/>
                <w:szCs w:val="24"/>
                <w:lang w:val="en-US"/>
              </w:rPr>
            </w:pPr>
            <w:r w:rsidRPr="007A7912">
              <w:rPr>
                <w:rFonts w:ascii="Times New Roman" w:hAnsi="Times New Roman" w:cs="Times New Roman"/>
                <w:sz w:val="24"/>
                <w:szCs w:val="24"/>
                <w:lang w:val="en-US"/>
              </w:rPr>
              <w:t>Production scaled up by</w:t>
            </w:r>
            <w:r w:rsidR="004C455E" w:rsidRPr="007A7912">
              <w:rPr>
                <w:rFonts w:ascii="Times New Roman" w:hAnsi="Times New Roman" w:cs="Times New Roman"/>
                <w:sz w:val="24"/>
                <w:szCs w:val="24"/>
                <w:lang w:val="en-US"/>
              </w:rPr>
              <w:t xml:space="preserve"> more than</w:t>
            </w:r>
            <w:r w:rsidRPr="007A7912">
              <w:rPr>
                <w:rFonts w:ascii="Times New Roman" w:hAnsi="Times New Roman" w:cs="Times New Roman"/>
                <w:sz w:val="24"/>
                <w:szCs w:val="24"/>
                <w:lang w:val="en-US"/>
              </w:rPr>
              <w:t xml:space="preserve"> 35ha through consolidation of small landholdings.</w:t>
            </w:r>
          </w:p>
          <w:p w14:paraId="12B30B5F" w14:textId="7953A33C" w:rsidR="00764C29" w:rsidRPr="007A7912" w:rsidRDefault="00764C29" w:rsidP="00764C29">
            <w:pPr>
              <w:pStyle w:val="ListParagraph"/>
              <w:numPr>
                <w:ilvl w:val="0"/>
                <w:numId w:val="14"/>
              </w:numPr>
              <w:spacing w:after="0"/>
              <w:rPr>
                <w:rFonts w:ascii="Times New Roman" w:hAnsi="Times New Roman" w:cs="Times New Roman"/>
                <w:sz w:val="24"/>
                <w:szCs w:val="24"/>
                <w:lang w:val="en-US"/>
              </w:rPr>
            </w:pPr>
            <w:r w:rsidRPr="007A7912">
              <w:rPr>
                <w:rFonts w:ascii="Times New Roman" w:hAnsi="Times New Roman" w:cs="Times New Roman"/>
                <w:sz w:val="24"/>
                <w:szCs w:val="24"/>
                <w:lang w:val="en-US"/>
              </w:rPr>
              <w:t>GLOBAL GAP Certification for the commercial orchards successfully achieved.</w:t>
            </w:r>
          </w:p>
          <w:p w14:paraId="3018FA2F" w14:textId="3F4F54EA" w:rsidR="00764C29" w:rsidRPr="007A7912" w:rsidRDefault="00764C29" w:rsidP="00764C29">
            <w:pPr>
              <w:spacing w:after="0"/>
              <w:rPr>
                <w:rFonts w:ascii="Times New Roman" w:hAnsi="Times New Roman" w:cs="Times New Roman"/>
                <w:sz w:val="24"/>
                <w:szCs w:val="24"/>
              </w:rPr>
            </w:pPr>
          </w:p>
        </w:tc>
      </w:tr>
    </w:tbl>
    <w:p w14:paraId="1BC9CAB7" w14:textId="77777777" w:rsidR="00270A90" w:rsidRPr="007A7912" w:rsidRDefault="00270A90">
      <w:pPr>
        <w:rPr>
          <w:rFonts w:ascii="Times New Roman" w:hAnsi="Times New Roman" w:cs="Times New Roman"/>
          <w:sz w:val="24"/>
          <w:szCs w:val="24"/>
        </w:rPr>
      </w:pPr>
    </w:p>
    <w:tbl>
      <w:tblPr>
        <w:tblW w:w="8160" w:type="dxa"/>
        <w:tblCellMar>
          <w:left w:w="0" w:type="dxa"/>
          <w:right w:w="0" w:type="dxa"/>
        </w:tblCellMar>
        <w:tblLook w:val="04A0" w:firstRow="1" w:lastRow="0" w:firstColumn="1" w:lastColumn="0" w:noHBand="0" w:noVBand="1"/>
      </w:tblPr>
      <w:tblGrid>
        <w:gridCol w:w="8160"/>
      </w:tblGrid>
      <w:tr w:rsidR="004C4C16" w:rsidRPr="007A7912" w14:paraId="6E5DCC45" w14:textId="77777777" w:rsidTr="004C4C16">
        <w:trPr>
          <w:trHeight w:val="494"/>
        </w:trPr>
        <w:tc>
          <w:tcPr>
            <w:tcW w:w="8160" w:type="dxa"/>
            <w:tcBorders>
              <w:top w:val="nil"/>
              <w:left w:val="nil"/>
              <w:bottom w:val="nil"/>
              <w:right w:val="nil"/>
            </w:tcBorders>
            <w:shd w:val="clear" w:color="auto" w:fill="663148"/>
            <w:tcMar>
              <w:top w:w="31" w:type="dxa"/>
              <w:left w:w="59" w:type="dxa"/>
              <w:bottom w:w="0" w:type="dxa"/>
              <w:right w:w="60" w:type="dxa"/>
            </w:tcMar>
            <w:hideMark/>
          </w:tcPr>
          <w:p w14:paraId="27727E23" w14:textId="77777777" w:rsidR="004C4C16" w:rsidRPr="007A7912" w:rsidRDefault="004C4C16" w:rsidP="004C4C16">
            <w:pPr>
              <w:rPr>
                <w:rFonts w:ascii="Times New Roman" w:hAnsi="Times New Roman" w:cs="Times New Roman"/>
                <w:sz w:val="24"/>
                <w:szCs w:val="24"/>
              </w:rPr>
            </w:pPr>
            <w:r w:rsidRPr="007A7912">
              <w:rPr>
                <w:rFonts w:ascii="Times New Roman" w:hAnsi="Times New Roman" w:cs="Times New Roman"/>
                <w:b/>
                <w:bCs/>
                <w:sz w:val="24"/>
                <w:szCs w:val="24"/>
                <w:lang w:val="en-US"/>
              </w:rPr>
              <w:t>Section 5: Lessons Learnt and Success Factors</w:t>
            </w:r>
          </w:p>
        </w:tc>
      </w:tr>
      <w:tr w:rsidR="004C4C16" w:rsidRPr="007A7912" w14:paraId="01AC3333" w14:textId="77777777" w:rsidTr="004C4C16">
        <w:trPr>
          <w:trHeight w:val="891"/>
        </w:trPr>
        <w:tc>
          <w:tcPr>
            <w:tcW w:w="8160" w:type="dxa"/>
            <w:tcBorders>
              <w:top w:val="nil"/>
              <w:left w:val="nil"/>
              <w:bottom w:val="nil"/>
              <w:right w:val="nil"/>
            </w:tcBorders>
            <w:shd w:val="clear" w:color="auto" w:fill="auto"/>
            <w:tcMar>
              <w:top w:w="31" w:type="dxa"/>
              <w:left w:w="59" w:type="dxa"/>
              <w:bottom w:w="0" w:type="dxa"/>
              <w:right w:w="60" w:type="dxa"/>
            </w:tcMar>
            <w:hideMark/>
          </w:tcPr>
          <w:p w14:paraId="6E968CD7" w14:textId="72F5AD65" w:rsidR="009E3D94" w:rsidRPr="007A7912" w:rsidRDefault="00C5200F" w:rsidP="007D00A8">
            <w:pPr>
              <w:spacing w:after="0"/>
              <w:rPr>
                <w:rFonts w:ascii="Times New Roman" w:hAnsi="Times New Roman" w:cs="Times New Roman"/>
                <w:sz w:val="24"/>
                <w:szCs w:val="24"/>
              </w:rPr>
            </w:pPr>
            <w:r w:rsidRPr="007A7912">
              <w:rPr>
                <w:rFonts w:ascii="Times New Roman" w:hAnsi="Times New Roman" w:cs="Times New Roman"/>
                <w:b/>
                <w:bCs/>
                <w:sz w:val="24"/>
                <w:szCs w:val="24"/>
                <w:lang w:val="en-US"/>
              </w:rPr>
              <w:t>Was an in-depth review, assessment or evaluation of the practice carried out? If yes, what worked well?</w:t>
            </w:r>
            <w:r w:rsidR="003A3493" w:rsidRPr="007A7912">
              <w:rPr>
                <w:rFonts w:ascii="Times New Roman" w:hAnsi="Times New Roman" w:cs="Times New Roman"/>
                <w:b/>
                <w:bCs/>
                <w:sz w:val="24"/>
                <w:szCs w:val="24"/>
                <w:lang w:val="en-US"/>
              </w:rPr>
              <w:t xml:space="preserve"> </w:t>
            </w:r>
            <w:r w:rsidRPr="007A7912">
              <w:rPr>
                <w:rFonts w:ascii="Times New Roman" w:hAnsi="Times New Roman" w:cs="Times New Roman"/>
                <w:b/>
                <w:bCs/>
                <w:sz w:val="24"/>
                <w:szCs w:val="24"/>
                <w:lang w:val="en-US"/>
              </w:rPr>
              <w:t>What were the key factors of success?</w:t>
            </w:r>
          </w:p>
          <w:p w14:paraId="5609DFDF" w14:textId="7BBE58C3" w:rsidR="001A2D1A" w:rsidRPr="007A7912" w:rsidRDefault="001A2D1A" w:rsidP="007D00A8">
            <w:pPr>
              <w:pStyle w:val="ListParagraph"/>
              <w:numPr>
                <w:ilvl w:val="0"/>
                <w:numId w:val="22"/>
              </w:numPr>
              <w:spacing w:after="0"/>
              <w:rPr>
                <w:rFonts w:ascii="Times New Roman" w:hAnsi="Times New Roman" w:cs="Times New Roman"/>
                <w:sz w:val="24"/>
                <w:szCs w:val="24"/>
              </w:rPr>
            </w:pPr>
            <w:r w:rsidRPr="007A7912">
              <w:rPr>
                <w:rFonts w:ascii="Times New Roman" w:hAnsi="Times New Roman" w:cs="Times New Roman"/>
                <w:sz w:val="24"/>
                <w:szCs w:val="24"/>
              </w:rPr>
              <w:t>The local farmers are keen to transition from production of maize to production of high value tree crops.</w:t>
            </w:r>
          </w:p>
          <w:p w14:paraId="50603DB4" w14:textId="29FE09B4" w:rsidR="001A2D1A" w:rsidRPr="007A7912" w:rsidRDefault="001A2D1A" w:rsidP="007D00A8">
            <w:pPr>
              <w:pStyle w:val="ListParagraph"/>
              <w:numPr>
                <w:ilvl w:val="0"/>
                <w:numId w:val="22"/>
              </w:numPr>
              <w:spacing w:after="0"/>
              <w:rPr>
                <w:rFonts w:ascii="Times New Roman" w:hAnsi="Times New Roman" w:cs="Times New Roman"/>
                <w:sz w:val="24"/>
                <w:szCs w:val="24"/>
              </w:rPr>
            </w:pPr>
            <w:r w:rsidRPr="007A7912">
              <w:rPr>
                <w:rFonts w:ascii="Times New Roman" w:hAnsi="Times New Roman" w:cs="Times New Roman"/>
                <w:sz w:val="24"/>
                <w:szCs w:val="24"/>
              </w:rPr>
              <w:t>The area suitable for production of tree crops</w:t>
            </w:r>
            <w:r w:rsidR="004C455E" w:rsidRPr="007A7912">
              <w:rPr>
                <w:rFonts w:ascii="Times New Roman" w:hAnsi="Times New Roman" w:cs="Times New Roman"/>
                <w:sz w:val="24"/>
                <w:szCs w:val="24"/>
              </w:rPr>
              <w:t xml:space="preserve"> in Lesotho</w:t>
            </w:r>
            <w:r w:rsidRPr="007A7912">
              <w:rPr>
                <w:rFonts w:ascii="Times New Roman" w:hAnsi="Times New Roman" w:cs="Times New Roman"/>
                <w:sz w:val="24"/>
                <w:szCs w:val="24"/>
              </w:rPr>
              <w:t xml:space="preserve"> is approximately 4000 square Kilometres.</w:t>
            </w:r>
          </w:p>
          <w:p w14:paraId="7E803B09" w14:textId="5949B555" w:rsidR="001A2D1A" w:rsidRPr="007A7912" w:rsidRDefault="003A3493" w:rsidP="007D00A8">
            <w:pPr>
              <w:pStyle w:val="ListParagraph"/>
              <w:numPr>
                <w:ilvl w:val="0"/>
                <w:numId w:val="22"/>
              </w:numPr>
              <w:spacing w:after="0"/>
              <w:rPr>
                <w:rFonts w:ascii="Times New Roman" w:hAnsi="Times New Roman" w:cs="Times New Roman"/>
                <w:sz w:val="24"/>
                <w:szCs w:val="24"/>
              </w:rPr>
            </w:pPr>
            <w:r w:rsidRPr="007A7912">
              <w:rPr>
                <w:rFonts w:ascii="Times New Roman" w:hAnsi="Times New Roman" w:cs="Times New Roman"/>
                <w:sz w:val="24"/>
                <w:szCs w:val="24"/>
              </w:rPr>
              <w:t>Suitable varieties that perform well in Lesotho have been identified</w:t>
            </w:r>
            <w:r w:rsidR="001A2D1A" w:rsidRPr="007A7912">
              <w:rPr>
                <w:rFonts w:ascii="Times New Roman" w:hAnsi="Times New Roman" w:cs="Times New Roman"/>
                <w:sz w:val="24"/>
                <w:szCs w:val="24"/>
              </w:rPr>
              <w:t>.</w:t>
            </w:r>
          </w:p>
          <w:p w14:paraId="79F135D9" w14:textId="042C1522" w:rsidR="003A3493" w:rsidRPr="007A7912" w:rsidRDefault="001A2D1A" w:rsidP="007D00A8">
            <w:pPr>
              <w:pStyle w:val="ListParagraph"/>
              <w:numPr>
                <w:ilvl w:val="0"/>
                <w:numId w:val="22"/>
              </w:numPr>
              <w:spacing w:after="0"/>
              <w:rPr>
                <w:rFonts w:ascii="Times New Roman" w:hAnsi="Times New Roman" w:cs="Times New Roman"/>
                <w:sz w:val="24"/>
                <w:szCs w:val="24"/>
              </w:rPr>
            </w:pPr>
            <w:r w:rsidRPr="007A7912">
              <w:rPr>
                <w:rFonts w:ascii="Times New Roman" w:hAnsi="Times New Roman" w:cs="Times New Roman"/>
                <w:sz w:val="24"/>
                <w:szCs w:val="24"/>
              </w:rPr>
              <w:t>The pilot revealed that some varieties ripen 2-3 weeks earlier than South Africa.</w:t>
            </w:r>
          </w:p>
          <w:p w14:paraId="2A335EBE" w14:textId="39B64FA3" w:rsidR="001A2D1A" w:rsidRDefault="001A2D1A" w:rsidP="007D00A8">
            <w:pPr>
              <w:pStyle w:val="ListParagraph"/>
              <w:numPr>
                <w:ilvl w:val="0"/>
                <w:numId w:val="22"/>
              </w:numPr>
              <w:spacing w:after="0"/>
              <w:rPr>
                <w:rFonts w:ascii="Times New Roman" w:hAnsi="Times New Roman" w:cs="Times New Roman"/>
                <w:sz w:val="24"/>
                <w:szCs w:val="24"/>
              </w:rPr>
            </w:pPr>
            <w:r w:rsidRPr="007A7912">
              <w:rPr>
                <w:rFonts w:ascii="Times New Roman" w:hAnsi="Times New Roman" w:cs="Times New Roman"/>
                <w:sz w:val="24"/>
                <w:szCs w:val="24"/>
              </w:rPr>
              <w:t>Key success factors are altitude, availability of water, suitability soils, proximity to good road infrastructure and electricity.</w:t>
            </w:r>
          </w:p>
          <w:p w14:paraId="221A0166" w14:textId="77777777" w:rsidR="00713E14" w:rsidRPr="007A7912" w:rsidRDefault="00713E14" w:rsidP="00713E14">
            <w:pPr>
              <w:pStyle w:val="ListParagraph"/>
              <w:spacing w:after="0"/>
              <w:rPr>
                <w:rFonts w:ascii="Times New Roman" w:hAnsi="Times New Roman" w:cs="Times New Roman"/>
                <w:sz w:val="24"/>
                <w:szCs w:val="24"/>
              </w:rPr>
            </w:pPr>
          </w:p>
          <w:p w14:paraId="1F725ED1" w14:textId="16C0695B" w:rsidR="003A3493" w:rsidRPr="007A7912" w:rsidRDefault="003A3493" w:rsidP="003A3493">
            <w:pPr>
              <w:spacing w:before="200" w:after="200" w:line="360" w:lineRule="auto"/>
              <w:jc w:val="both"/>
              <w:rPr>
                <w:rFonts w:ascii="Times New Roman" w:hAnsi="Times New Roman" w:cs="Times New Roman"/>
                <w:sz w:val="24"/>
                <w:szCs w:val="24"/>
              </w:rPr>
            </w:pPr>
          </w:p>
        </w:tc>
      </w:tr>
      <w:tr w:rsidR="004C4C16" w:rsidRPr="007A7912" w14:paraId="7381B060" w14:textId="77777777" w:rsidTr="004C4C16">
        <w:trPr>
          <w:trHeight w:val="353"/>
        </w:trPr>
        <w:tc>
          <w:tcPr>
            <w:tcW w:w="8160" w:type="dxa"/>
            <w:tcBorders>
              <w:top w:val="nil"/>
              <w:left w:val="nil"/>
              <w:bottom w:val="nil"/>
              <w:right w:val="nil"/>
            </w:tcBorders>
            <w:shd w:val="clear" w:color="auto" w:fill="auto"/>
            <w:tcMar>
              <w:top w:w="31" w:type="dxa"/>
              <w:left w:w="59" w:type="dxa"/>
              <w:bottom w:w="0" w:type="dxa"/>
              <w:right w:w="60" w:type="dxa"/>
            </w:tcMar>
            <w:hideMark/>
          </w:tcPr>
          <w:p w14:paraId="41C5B615" w14:textId="4A06101B" w:rsidR="009E3D94" w:rsidRPr="007A7912" w:rsidRDefault="00C5200F" w:rsidP="007D00A8">
            <w:pPr>
              <w:spacing w:after="0"/>
              <w:rPr>
                <w:rFonts w:ascii="Times New Roman" w:hAnsi="Times New Roman" w:cs="Times New Roman"/>
                <w:sz w:val="24"/>
                <w:szCs w:val="24"/>
              </w:rPr>
            </w:pPr>
            <w:r w:rsidRPr="007A7912">
              <w:rPr>
                <w:rFonts w:ascii="Times New Roman" w:hAnsi="Times New Roman" w:cs="Times New Roman"/>
                <w:b/>
                <w:bCs/>
                <w:sz w:val="24"/>
                <w:szCs w:val="24"/>
                <w:lang w:val="en-US"/>
              </w:rPr>
              <w:t>What did not work well, and why?</w:t>
            </w:r>
          </w:p>
          <w:p w14:paraId="65A4C5FB" w14:textId="1DB65087" w:rsidR="001A2D1A" w:rsidRPr="007A7912" w:rsidRDefault="001A2D1A" w:rsidP="008A0BAD">
            <w:pPr>
              <w:pStyle w:val="ListParagraph"/>
              <w:numPr>
                <w:ilvl w:val="0"/>
                <w:numId w:val="17"/>
              </w:numPr>
              <w:spacing w:after="0"/>
              <w:rPr>
                <w:rFonts w:ascii="Times New Roman" w:hAnsi="Times New Roman" w:cs="Times New Roman"/>
                <w:sz w:val="24"/>
                <w:szCs w:val="24"/>
              </w:rPr>
            </w:pPr>
            <w:r w:rsidRPr="007A7912">
              <w:rPr>
                <w:rFonts w:ascii="Times New Roman" w:hAnsi="Times New Roman" w:cs="Times New Roman"/>
                <w:sz w:val="24"/>
                <w:szCs w:val="24"/>
              </w:rPr>
              <w:t>Several incidents of late frost that led to low production.</w:t>
            </w:r>
          </w:p>
          <w:p w14:paraId="32634635" w14:textId="77777777" w:rsidR="008A0BAD" w:rsidRPr="007A7912" w:rsidRDefault="008A0BAD" w:rsidP="008A0BAD">
            <w:pPr>
              <w:pStyle w:val="ListParagraph"/>
              <w:numPr>
                <w:ilvl w:val="0"/>
                <w:numId w:val="17"/>
              </w:numPr>
              <w:spacing w:after="0"/>
              <w:rPr>
                <w:rFonts w:ascii="Times New Roman" w:hAnsi="Times New Roman" w:cs="Times New Roman"/>
                <w:sz w:val="24"/>
                <w:szCs w:val="24"/>
              </w:rPr>
            </w:pPr>
            <w:r w:rsidRPr="007A7912">
              <w:rPr>
                <w:rFonts w:ascii="Times New Roman" w:hAnsi="Times New Roman" w:cs="Times New Roman"/>
                <w:sz w:val="24"/>
                <w:szCs w:val="24"/>
              </w:rPr>
              <w:t>Limited business management skill within local communities.</w:t>
            </w:r>
          </w:p>
          <w:p w14:paraId="36E384F0" w14:textId="25892EC1" w:rsidR="001A2D1A" w:rsidRPr="007A7912" w:rsidRDefault="001A2D1A" w:rsidP="008A0BAD">
            <w:pPr>
              <w:pStyle w:val="ListParagraph"/>
              <w:numPr>
                <w:ilvl w:val="0"/>
                <w:numId w:val="17"/>
              </w:numPr>
              <w:spacing w:after="0"/>
              <w:rPr>
                <w:rFonts w:ascii="Times New Roman" w:hAnsi="Times New Roman" w:cs="Times New Roman"/>
                <w:sz w:val="24"/>
                <w:szCs w:val="24"/>
              </w:rPr>
            </w:pPr>
            <w:r w:rsidRPr="007A7912">
              <w:rPr>
                <w:rFonts w:ascii="Times New Roman" w:hAnsi="Times New Roman" w:cs="Times New Roman"/>
                <w:sz w:val="24"/>
                <w:szCs w:val="24"/>
                <w:lang w:val="en-US"/>
              </w:rPr>
              <w:t>Bureaucracy relating to issuance of export permits by South African authorities</w:t>
            </w:r>
            <w:r w:rsidR="008A0BAD" w:rsidRPr="007A7912">
              <w:rPr>
                <w:rFonts w:ascii="Times New Roman" w:hAnsi="Times New Roman" w:cs="Times New Roman"/>
                <w:sz w:val="24"/>
                <w:szCs w:val="24"/>
                <w:lang w:val="en-US"/>
              </w:rPr>
              <w:t xml:space="preserve"> affects cross-border trade.</w:t>
            </w:r>
          </w:p>
          <w:p w14:paraId="581B3775" w14:textId="77777777" w:rsidR="001A2D1A" w:rsidRPr="007A7912" w:rsidRDefault="001A2D1A" w:rsidP="001A2D1A">
            <w:pPr>
              <w:spacing w:after="0"/>
              <w:ind w:left="720"/>
              <w:rPr>
                <w:rFonts w:ascii="Times New Roman" w:hAnsi="Times New Roman" w:cs="Times New Roman"/>
                <w:sz w:val="24"/>
                <w:szCs w:val="24"/>
              </w:rPr>
            </w:pPr>
          </w:p>
          <w:p w14:paraId="4634D2A4" w14:textId="325A002E" w:rsidR="001A2D1A" w:rsidRPr="007A7912" w:rsidRDefault="001A2D1A" w:rsidP="001A2D1A">
            <w:pPr>
              <w:spacing w:after="0"/>
              <w:ind w:left="720"/>
              <w:rPr>
                <w:rFonts w:ascii="Times New Roman" w:hAnsi="Times New Roman" w:cs="Times New Roman"/>
                <w:sz w:val="24"/>
                <w:szCs w:val="24"/>
              </w:rPr>
            </w:pPr>
          </w:p>
        </w:tc>
      </w:tr>
    </w:tbl>
    <w:p w14:paraId="573CC126" w14:textId="77777777" w:rsidR="00713E14" w:rsidRDefault="00713E14">
      <w:r>
        <w:br w:type="page"/>
      </w:r>
    </w:p>
    <w:tbl>
      <w:tblPr>
        <w:tblW w:w="8160" w:type="dxa"/>
        <w:tblCellMar>
          <w:left w:w="0" w:type="dxa"/>
          <w:right w:w="0" w:type="dxa"/>
        </w:tblCellMar>
        <w:tblLook w:val="04A0" w:firstRow="1" w:lastRow="0" w:firstColumn="1" w:lastColumn="0" w:noHBand="0" w:noVBand="1"/>
      </w:tblPr>
      <w:tblGrid>
        <w:gridCol w:w="8160"/>
      </w:tblGrid>
      <w:tr w:rsidR="004C4C16" w:rsidRPr="007A7912" w14:paraId="40842589" w14:textId="77777777" w:rsidTr="004C4C16">
        <w:trPr>
          <w:trHeight w:val="464"/>
        </w:trPr>
        <w:tc>
          <w:tcPr>
            <w:tcW w:w="8160" w:type="dxa"/>
            <w:tcBorders>
              <w:top w:val="nil"/>
              <w:left w:val="nil"/>
              <w:bottom w:val="nil"/>
              <w:right w:val="nil"/>
            </w:tcBorders>
            <w:shd w:val="clear" w:color="auto" w:fill="auto"/>
            <w:tcMar>
              <w:top w:w="31" w:type="dxa"/>
              <w:left w:w="59" w:type="dxa"/>
              <w:bottom w:w="0" w:type="dxa"/>
              <w:right w:w="60" w:type="dxa"/>
            </w:tcMar>
            <w:hideMark/>
          </w:tcPr>
          <w:p w14:paraId="2A3E7951" w14:textId="5AB47015" w:rsidR="009E3D94" w:rsidRPr="007A7912" w:rsidRDefault="00C5200F" w:rsidP="000F7B79">
            <w:pPr>
              <w:spacing w:after="0"/>
              <w:rPr>
                <w:rFonts w:ascii="Times New Roman" w:hAnsi="Times New Roman" w:cs="Times New Roman"/>
                <w:sz w:val="24"/>
                <w:szCs w:val="24"/>
              </w:rPr>
            </w:pPr>
            <w:r w:rsidRPr="007A7912">
              <w:rPr>
                <w:rFonts w:ascii="Times New Roman" w:hAnsi="Times New Roman" w:cs="Times New Roman"/>
                <w:b/>
                <w:bCs/>
                <w:sz w:val="24"/>
                <w:szCs w:val="24"/>
                <w:lang w:val="en-US"/>
              </w:rPr>
              <w:lastRenderedPageBreak/>
              <w:t>What could have been done better or differently?</w:t>
            </w:r>
          </w:p>
          <w:p w14:paraId="2B573AFA" w14:textId="0D8B9D84" w:rsidR="0075759F" w:rsidRPr="007A7912" w:rsidRDefault="0075759F" w:rsidP="004C4C16">
            <w:pPr>
              <w:numPr>
                <w:ilvl w:val="0"/>
                <w:numId w:val="5"/>
              </w:numPr>
              <w:spacing w:after="0"/>
              <w:rPr>
                <w:rFonts w:ascii="Times New Roman" w:hAnsi="Times New Roman" w:cs="Times New Roman"/>
                <w:sz w:val="24"/>
                <w:szCs w:val="24"/>
              </w:rPr>
            </w:pPr>
            <w:r w:rsidRPr="007A7912">
              <w:rPr>
                <w:rFonts w:ascii="Times New Roman" w:hAnsi="Times New Roman" w:cs="Times New Roman"/>
                <w:sz w:val="24"/>
                <w:szCs w:val="24"/>
                <w:lang w:val="en-US"/>
              </w:rPr>
              <w:t>Establish</w:t>
            </w:r>
            <w:r w:rsidR="004A14D7" w:rsidRPr="007A7912">
              <w:rPr>
                <w:rFonts w:ascii="Times New Roman" w:hAnsi="Times New Roman" w:cs="Times New Roman"/>
                <w:sz w:val="24"/>
                <w:szCs w:val="24"/>
                <w:lang w:val="en-US"/>
              </w:rPr>
              <w:t>ment of a</w:t>
            </w:r>
            <w:r w:rsidRPr="007A7912">
              <w:rPr>
                <w:rFonts w:ascii="Times New Roman" w:hAnsi="Times New Roman" w:cs="Times New Roman"/>
                <w:sz w:val="24"/>
                <w:szCs w:val="24"/>
                <w:lang w:val="en-US"/>
              </w:rPr>
              <w:t xml:space="preserve"> nursery to</w:t>
            </w:r>
            <w:r w:rsidR="00D8446E" w:rsidRPr="007A7912">
              <w:rPr>
                <w:rFonts w:ascii="Times New Roman" w:hAnsi="Times New Roman" w:cs="Times New Roman"/>
                <w:sz w:val="24"/>
                <w:szCs w:val="24"/>
                <w:lang w:val="en-US"/>
              </w:rPr>
              <w:t xml:space="preserve"> </w:t>
            </w:r>
            <w:r w:rsidR="00D0373A" w:rsidRPr="007A7912">
              <w:rPr>
                <w:rFonts w:ascii="Times New Roman" w:hAnsi="Times New Roman" w:cs="Times New Roman"/>
                <w:sz w:val="24"/>
                <w:szCs w:val="24"/>
                <w:lang w:val="en-US"/>
              </w:rPr>
              <w:t>create</w:t>
            </w:r>
            <w:r w:rsidR="004A14D7" w:rsidRPr="007A7912">
              <w:rPr>
                <w:rFonts w:ascii="Times New Roman" w:hAnsi="Times New Roman" w:cs="Times New Roman"/>
                <w:sz w:val="24"/>
                <w:szCs w:val="24"/>
                <w:lang w:val="en-US"/>
              </w:rPr>
              <w:t xml:space="preserve"> access to </w:t>
            </w:r>
            <w:r w:rsidRPr="007A7912">
              <w:rPr>
                <w:rFonts w:ascii="Times New Roman" w:hAnsi="Times New Roman" w:cs="Times New Roman"/>
                <w:sz w:val="24"/>
                <w:szCs w:val="24"/>
                <w:lang w:val="en-US"/>
              </w:rPr>
              <w:t>high value</w:t>
            </w:r>
            <w:r w:rsidR="004A14D7" w:rsidRPr="007A7912">
              <w:rPr>
                <w:rFonts w:ascii="Times New Roman" w:hAnsi="Times New Roman" w:cs="Times New Roman"/>
                <w:sz w:val="24"/>
                <w:szCs w:val="24"/>
                <w:lang w:val="en-US"/>
              </w:rPr>
              <w:t xml:space="preserve"> </w:t>
            </w:r>
            <w:r w:rsidR="00D8446E" w:rsidRPr="007A7912">
              <w:rPr>
                <w:rFonts w:ascii="Times New Roman" w:hAnsi="Times New Roman" w:cs="Times New Roman"/>
                <w:sz w:val="24"/>
                <w:szCs w:val="24"/>
                <w:lang w:val="en-US"/>
              </w:rPr>
              <w:t>seedlings</w:t>
            </w:r>
            <w:r w:rsidR="00D0373A" w:rsidRPr="007A7912">
              <w:rPr>
                <w:rFonts w:ascii="Times New Roman" w:hAnsi="Times New Roman" w:cs="Times New Roman"/>
                <w:sz w:val="24"/>
                <w:szCs w:val="24"/>
                <w:lang w:val="en-US"/>
              </w:rPr>
              <w:t xml:space="preserve"> in the country</w:t>
            </w:r>
            <w:r w:rsidR="00D8446E" w:rsidRPr="007A7912">
              <w:rPr>
                <w:rFonts w:ascii="Times New Roman" w:hAnsi="Times New Roman" w:cs="Times New Roman"/>
                <w:sz w:val="24"/>
                <w:szCs w:val="24"/>
                <w:lang w:val="en-US"/>
              </w:rPr>
              <w:t>;</w:t>
            </w:r>
          </w:p>
          <w:p w14:paraId="24D5BF03" w14:textId="3F421597" w:rsidR="0075759F" w:rsidRPr="007A7912" w:rsidRDefault="004A14D7" w:rsidP="004C4C16">
            <w:pPr>
              <w:numPr>
                <w:ilvl w:val="0"/>
                <w:numId w:val="5"/>
              </w:numPr>
              <w:spacing w:after="0"/>
              <w:rPr>
                <w:rFonts w:ascii="Times New Roman" w:hAnsi="Times New Roman" w:cs="Times New Roman"/>
                <w:sz w:val="24"/>
                <w:szCs w:val="24"/>
              </w:rPr>
            </w:pPr>
            <w:r w:rsidRPr="007A7912">
              <w:rPr>
                <w:rFonts w:ascii="Times New Roman" w:hAnsi="Times New Roman" w:cs="Times New Roman"/>
                <w:color w:val="000000" w:themeColor="text1"/>
                <w:sz w:val="24"/>
                <w:szCs w:val="24"/>
              </w:rPr>
              <w:t>Establishment of a research and training centre for applied research, development of new varieties and training of farmers;</w:t>
            </w:r>
          </w:p>
          <w:p w14:paraId="1E853137" w14:textId="4026778B" w:rsidR="0075759F" w:rsidRPr="007A7912" w:rsidRDefault="00F86CB3" w:rsidP="004C4C16">
            <w:pPr>
              <w:numPr>
                <w:ilvl w:val="0"/>
                <w:numId w:val="5"/>
              </w:numPr>
              <w:spacing w:after="0"/>
              <w:rPr>
                <w:rFonts w:ascii="Times New Roman" w:hAnsi="Times New Roman" w:cs="Times New Roman"/>
                <w:sz w:val="24"/>
                <w:szCs w:val="24"/>
              </w:rPr>
            </w:pPr>
            <w:r w:rsidRPr="007A7912">
              <w:rPr>
                <w:rFonts w:ascii="Times New Roman" w:hAnsi="Times New Roman" w:cs="Times New Roman"/>
                <w:sz w:val="24"/>
                <w:szCs w:val="24"/>
              </w:rPr>
              <w:t>Establish</w:t>
            </w:r>
            <w:r w:rsidR="004A14D7" w:rsidRPr="007A7912">
              <w:rPr>
                <w:rFonts w:ascii="Times New Roman" w:hAnsi="Times New Roman" w:cs="Times New Roman"/>
                <w:sz w:val="24"/>
                <w:szCs w:val="24"/>
              </w:rPr>
              <w:t xml:space="preserve">ment of </w:t>
            </w:r>
            <w:r w:rsidRPr="007A7912">
              <w:rPr>
                <w:rFonts w:ascii="Times New Roman" w:hAnsi="Times New Roman" w:cs="Times New Roman"/>
                <w:sz w:val="24"/>
                <w:szCs w:val="24"/>
              </w:rPr>
              <w:t>a</w:t>
            </w:r>
            <w:r w:rsidR="00D8446E" w:rsidRPr="007A7912">
              <w:rPr>
                <w:rFonts w:ascii="Times New Roman" w:hAnsi="Times New Roman" w:cs="Times New Roman"/>
                <w:sz w:val="24"/>
                <w:szCs w:val="24"/>
              </w:rPr>
              <w:t xml:space="preserve"> full-scale</w:t>
            </w:r>
            <w:r w:rsidRPr="007A7912">
              <w:rPr>
                <w:rFonts w:ascii="Times New Roman" w:hAnsi="Times New Roman" w:cs="Times New Roman"/>
                <w:sz w:val="24"/>
                <w:szCs w:val="24"/>
              </w:rPr>
              <w:t xml:space="preserve"> </w:t>
            </w:r>
            <w:r w:rsidR="00D8446E" w:rsidRPr="007A7912">
              <w:rPr>
                <w:rFonts w:ascii="Times New Roman" w:hAnsi="Times New Roman" w:cs="Times New Roman"/>
                <w:sz w:val="24"/>
                <w:szCs w:val="24"/>
              </w:rPr>
              <w:t>packhouse to serve the three commercial orchards;</w:t>
            </w:r>
          </w:p>
          <w:p w14:paraId="2404D74A" w14:textId="68C3F577" w:rsidR="0075759F" w:rsidRPr="007A7912" w:rsidRDefault="00D8446E" w:rsidP="00A973B4">
            <w:pPr>
              <w:numPr>
                <w:ilvl w:val="0"/>
                <w:numId w:val="5"/>
              </w:numPr>
              <w:spacing w:after="0"/>
              <w:rPr>
                <w:rFonts w:ascii="Times New Roman" w:hAnsi="Times New Roman" w:cs="Times New Roman"/>
                <w:sz w:val="24"/>
                <w:szCs w:val="24"/>
              </w:rPr>
            </w:pPr>
            <w:r w:rsidRPr="007A7912">
              <w:rPr>
                <w:rFonts w:ascii="Times New Roman" w:hAnsi="Times New Roman" w:cs="Times New Roman"/>
                <w:sz w:val="24"/>
                <w:szCs w:val="24"/>
              </w:rPr>
              <w:t>Establish</w:t>
            </w:r>
            <w:r w:rsidR="004A14D7" w:rsidRPr="007A7912">
              <w:rPr>
                <w:rFonts w:ascii="Times New Roman" w:hAnsi="Times New Roman" w:cs="Times New Roman"/>
                <w:sz w:val="24"/>
                <w:szCs w:val="24"/>
              </w:rPr>
              <w:t xml:space="preserve">ment of </w:t>
            </w:r>
            <w:r w:rsidRPr="007A7912">
              <w:rPr>
                <w:rFonts w:ascii="Times New Roman" w:hAnsi="Times New Roman" w:cs="Times New Roman"/>
                <w:sz w:val="24"/>
                <w:szCs w:val="24"/>
              </w:rPr>
              <w:t>processing facilities at each farm to add value to 3</w:t>
            </w:r>
            <w:r w:rsidRPr="007A7912">
              <w:rPr>
                <w:rFonts w:ascii="Times New Roman" w:hAnsi="Times New Roman" w:cs="Times New Roman"/>
                <w:sz w:val="24"/>
                <w:szCs w:val="24"/>
                <w:vertAlign w:val="superscript"/>
              </w:rPr>
              <w:t>rd</w:t>
            </w:r>
            <w:r w:rsidRPr="007A7912">
              <w:rPr>
                <w:rFonts w:ascii="Times New Roman" w:hAnsi="Times New Roman" w:cs="Times New Roman"/>
                <w:sz w:val="24"/>
                <w:szCs w:val="24"/>
              </w:rPr>
              <w:t xml:space="preserve"> grade and unmarketable fresh crops</w:t>
            </w:r>
            <w:r w:rsidR="004A14D7" w:rsidRPr="007A7912">
              <w:rPr>
                <w:rFonts w:ascii="Times New Roman" w:hAnsi="Times New Roman" w:cs="Times New Roman"/>
                <w:sz w:val="24"/>
                <w:szCs w:val="24"/>
              </w:rPr>
              <w:t>.</w:t>
            </w:r>
          </w:p>
          <w:p w14:paraId="40ACD04A" w14:textId="77777777" w:rsidR="00A973B4" w:rsidRPr="007A7912" w:rsidRDefault="00A973B4" w:rsidP="000F7B79">
            <w:pPr>
              <w:spacing w:after="0"/>
              <w:ind w:left="720"/>
              <w:rPr>
                <w:rFonts w:ascii="Times New Roman" w:hAnsi="Times New Roman" w:cs="Times New Roman"/>
                <w:sz w:val="24"/>
                <w:szCs w:val="24"/>
              </w:rPr>
            </w:pPr>
          </w:p>
          <w:p w14:paraId="515838B4" w14:textId="6367E68F" w:rsidR="00A973B4" w:rsidRPr="007A7912" w:rsidRDefault="00A973B4" w:rsidP="000F7B79">
            <w:pPr>
              <w:spacing w:after="0"/>
              <w:ind w:left="720"/>
              <w:rPr>
                <w:rFonts w:ascii="Times New Roman" w:hAnsi="Times New Roman" w:cs="Times New Roman"/>
                <w:sz w:val="24"/>
                <w:szCs w:val="24"/>
              </w:rPr>
            </w:pPr>
          </w:p>
        </w:tc>
      </w:tr>
      <w:tr w:rsidR="004C4C16" w:rsidRPr="007A7912" w14:paraId="3CA29D82" w14:textId="77777777" w:rsidTr="004C4C16">
        <w:trPr>
          <w:trHeight w:val="459"/>
        </w:trPr>
        <w:tc>
          <w:tcPr>
            <w:tcW w:w="8160" w:type="dxa"/>
            <w:tcBorders>
              <w:top w:val="nil"/>
              <w:left w:val="nil"/>
              <w:bottom w:val="nil"/>
              <w:right w:val="nil"/>
            </w:tcBorders>
            <w:shd w:val="clear" w:color="auto" w:fill="663148"/>
            <w:tcMar>
              <w:top w:w="31" w:type="dxa"/>
              <w:left w:w="59" w:type="dxa"/>
              <w:bottom w:w="0" w:type="dxa"/>
              <w:right w:w="60" w:type="dxa"/>
            </w:tcMar>
            <w:hideMark/>
          </w:tcPr>
          <w:p w14:paraId="28A0D1F0" w14:textId="77777777" w:rsidR="004C4C16" w:rsidRPr="007A7912" w:rsidRDefault="004C4C16" w:rsidP="004C4C16">
            <w:pPr>
              <w:rPr>
                <w:rFonts w:ascii="Times New Roman" w:hAnsi="Times New Roman" w:cs="Times New Roman"/>
                <w:sz w:val="24"/>
                <w:szCs w:val="24"/>
              </w:rPr>
            </w:pPr>
            <w:r w:rsidRPr="007A7912">
              <w:rPr>
                <w:rFonts w:ascii="Times New Roman" w:hAnsi="Times New Roman" w:cs="Times New Roman"/>
                <w:b/>
                <w:bCs/>
                <w:sz w:val="24"/>
                <w:szCs w:val="24"/>
                <w:lang w:val="en-US"/>
              </w:rPr>
              <w:t>Section 6: Innovation and Adaptation / Assimilation</w:t>
            </w:r>
          </w:p>
        </w:tc>
      </w:tr>
      <w:tr w:rsidR="004C4C16" w:rsidRPr="007A7912" w14:paraId="0EC066D3" w14:textId="77777777" w:rsidTr="004C4C16">
        <w:trPr>
          <w:trHeight w:val="327"/>
        </w:trPr>
        <w:tc>
          <w:tcPr>
            <w:tcW w:w="8160" w:type="dxa"/>
            <w:tcBorders>
              <w:top w:val="nil"/>
              <w:left w:val="nil"/>
              <w:bottom w:val="nil"/>
              <w:right w:val="nil"/>
            </w:tcBorders>
            <w:shd w:val="clear" w:color="auto" w:fill="auto"/>
            <w:tcMar>
              <w:top w:w="31" w:type="dxa"/>
              <w:left w:w="59" w:type="dxa"/>
              <w:bottom w:w="0" w:type="dxa"/>
              <w:right w:w="60" w:type="dxa"/>
            </w:tcMar>
            <w:hideMark/>
          </w:tcPr>
          <w:p w14:paraId="28A3944F" w14:textId="77777777" w:rsidR="009E3D94" w:rsidRPr="007A7912" w:rsidRDefault="00C5200F" w:rsidP="000F7B79">
            <w:pPr>
              <w:spacing w:after="0"/>
              <w:rPr>
                <w:rFonts w:ascii="Times New Roman" w:hAnsi="Times New Roman" w:cs="Times New Roman"/>
                <w:sz w:val="24"/>
                <w:szCs w:val="24"/>
              </w:rPr>
            </w:pPr>
            <w:r w:rsidRPr="007A7912">
              <w:rPr>
                <w:rFonts w:ascii="Times New Roman" w:hAnsi="Times New Roman" w:cs="Times New Roman"/>
                <w:b/>
                <w:bCs/>
                <w:sz w:val="24"/>
                <w:szCs w:val="24"/>
                <w:lang w:val="en-US"/>
              </w:rPr>
              <w:t>What are the 3 to 5 key features of the practice that make it stand-out as a best practice?</w:t>
            </w:r>
          </w:p>
          <w:p w14:paraId="60ABED88" w14:textId="787C7344" w:rsidR="00FA5504" w:rsidRPr="007A7912" w:rsidRDefault="00FA5504" w:rsidP="00E529D9">
            <w:pPr>
              <w:pStyle w:val="ListParagraph"/>
              <w:numPr>
                <w:ilvl w:val="0"/>
                <w:numId w:val="6"/>
              </w:numPr>
              <w:spacing w:after="200" w:line="276" w:lineRule="auto"/>
              <w:rPr>
                <w:rFonts w:ascii="Times New Roman" w:hAnsi="Times New Roman" w:cs="Times New Roman"/>
                <w:color w:val="000000" w:themeColor="text1"/>
                <w:sz w:val="24"/>
                <w:szCs w:val="24"/>
              </w:rPr>
            </w:pPr>
            <w:r w:rsidRPr="007A7912">
              <w:rPr>
                <w:rFonts w:ascii="Times New Roman" w:hAnsi="Times New Roman" w:cs="Times New Roman"/>
                <w:color w:val="000000" w:themeColor="text1"/>
                <w:sz w:val="24"/>
                <w:szCs w:val="24"/>
              </w:rPr>
              <w:t>High productivity (high yield per unit area)</w:t>
            </w:r>
          </w:p>
          <w:p w14:paraId="643D8F94" w14:textId="3BAFC1D5" w:rsidR="00C34AB6" w:rsidRPr="007A7912" w:rsidRDefault="00C34AB6" w:rsidP="00E529D9">
            <w:pPr>
              <w:pStyle w:val="ListParagraph"/>
              <w:numPr>
                <w:ilvl w:val="0"/>
                <w:numId w:val="6"/>
              </w:numPr>
              <w:spacing w:after="200" w:line="276" w:lineRule="auto"/>
              <w:rPr>
                <w:rFonts w:ascii="Times New Roman" w:hAnsi="Times New Roman" w:cs="Times New Roman"/>
                <w:color w:val="000000" w:themeColor="text1"/>
                <w:sz w:val="24"/>
                <w:szCs w:val="24"/>
              </w:rPr>
            </w:pPr>
            <w:r w:rsidRPr="007A7912">
              <w:rPr>
                <w:rFonts w:ascii="Times New Roman" w:hAnsi="Times New Roman" w:cs="Times New Roman"/>
                <w:color w:val="000000" w:themeColor="text1"/>
                <w:sz w:val="24"/>
                <w:szCs w:val="24"/>
              </w:rPr>
              <w:t>Economic sustainability;</w:t>
            </w:r>
          </w:p>
          <w:p w14:paraId="189809CF" w14:textId="77777777" w:rsidR="00C34AB6" w:rsidRPr="007A7912" w:rsidRDefault="00C34AB6" w:rsidP="00E529D9">
            <w:pPr>
              <w:pStyle w:val="ListParagraph"/>
              <w:numPr>
                <w:ilvl w:val="0"/>
                <w:numId w:val="6"/>
              </w:numPr>
              <w:spacing w:after="200" w:line="276" w:lineRule="auto"/>
              <w:rPr>
                <w:rFonts w:ascii="Times New Roman" w:hAnsi="Times New Roman" w:cs="Times New Roman"/>
                <w:color w:val="000000" w:themeColor="text1"/>
                <w:sz w:val="24"/>
                <w:szCs w:val="24"/>
              </w:rPr>
            </w:pPr>
            <w:r w:rsidRPr="007A7912">
              <w:rPr>
                <w:rFonts w:ascii="Times New Roman" w:hAnsi="Times New Roman" w:cs="Times New Roman"/>
                <w:color w:val="000000" w:themeColor="text1"/>
                <w:sz w:val="24"/>
                <w:szCs w:val="24"/>
              </w:rPr>
              <w:t>Social sustainability;</w:t>
            </w:r>
          </w:p>
          <w:p w14:paraId="0C6F2FC3" w14:textId="77777777" w:rsidR="00C34AB6" w:rsidRPr="007A7912" w:rsidRDefault="00C34AB6" w:rsidP="00E529D9">
            <w:pPr>
              <w:pStyle w:val="ListParagraph"/>
              <w:numPr>
                <w:ilvl w:val="0"/>
                <w:numId w:val="6"/>
              </w:numPr>
              <w:spacing w:after="200" w:line="276" w:lineRule="auto"/>
              <w:rPr>
                <w:rFonts w:ascii="Times New Roman" w:hAnsi="Times New Roman" w:cs="Times New Roman"/>
                <w:color w:val="000000" w:themeColor="text1"/>
                <w:sz w:val="24"/>
                <w:szCs w:val="24"/>
              </w:rPr>
            </w:pPr>
            <w:r w:rsidRPr="007A7912">
              <w:rPr>
                <w:rFonts w:ascii="Times New Roman" w:hAnsi="Times New Roman" w:cs="Times New Roman"/>
                <w:color w:val="000000" w:themeColor="text1"/>
                <w:sz w:val="24"/>
                <w:szCs w:val="24"/>
              </w:rPr>
              <w:t>Environmental sustainability;</w:t>
            </w:r>
          </w:p>
          <w:p w14:paraId="45815C58" w14:textId="72466822" w:rsidR="004A14D7" w:rsidRPr="007A7912" w:rsidRDefault="004A14D7" w:rsidP="000F7B79">
            <w:pPr>
              <w:spacing w:after="0"/>
              <w:ind w:left="720"/>
              <w:rPr>
                <w:rFonts w:ascii="Times New Roman" w:hAnsi="Times New Roman" w:cs="Times New Roman"/>
                <w:sz w:val="24"/>
                <w:szCs w:val="24"/>
              </w:rPr>
            </w:pPr>
          </w:p>
        </w:tc>
      </w:tr>
      <w:tr w:rsidR="004C4C16" w:rsidRPr="007A7912" w14:paraId="4B592545" w14:textId="77777777" w:rsidTr="004C4C16">
        <w:trPr>
          <w:trHeight w:val="355"/>
        </w:trPr>
        <w:tc>
          <w:tcPr>
            <w:tcW w:w="8160" w:type="dxa"/>
            <w:tcBorders>
              <w:top w:val="nil"/>
              <w:left w:val="nil"/>
              <w:bottom w:val="nil"/>
              <w:right w:val="nil"/>
            </w:tcBorders>
            <w:shd w:val="clear" w:color="auto" w:fill="auto"/>
            <w:tcMar>
              <w:top w:w="31" w:type="dxa"/>
              <w:left w:w="59" w:type="dxa"/>
              <w:bottom w:w="0" w:type="dxa"/>
              <w:right w:w="60" w:type="dxa"/>
            </w:tcMar>
            <w:hideMark/>
          </w:tcPr>
          <w:p w14:paraId="1FF27959" w14:textId="77777777" w:rsidR="009E3D94" w:rsidRPr="007A7912" w:rsidRDefault="00C5200F" w:rsidP="00672DE1">
            <w:pPr>
              <w:spacing w:after="0"/>
              <w:rPr>
                <w:rFonts w:ascii="Times New Roman" w:hAnsi="Times New Roman" w:cs="Times New Roman"/>
                <w:b/>
                <w:bCs/>
                <w:sz w:val="24"/>
                <w:szCs w:val="24"/>
                <w:lang w:val="en-US"/>
              </w:rPr>
            </w:pPr>
            <w:r w:rsidRPr="007A7912">
              <w:rPr>
                <w:rFonts w:ascii="Times New Roman" w:hAnsi="Times New Roman" w:cs="Times New Roman"/>
                <w:b/>
                <w:bCs/>
                <w:sz w:val="24"/>
                <w:szCs w:val="24"/>
                <w:lang w:val="en-US"/>
              </w:rPr>
              <w:t>How has the practice contributed to innovations in the thematic or geographical area of operation?</w:t>
            </w:r>
          </w:p>
          <w:p w14:paraId="52E16237" w14:textId="300138F2" w:rsidR="008264F3" w:rsidRPr="007A7912" w:rsidRDefault="008264F3" w:rsidP="008264F3">
            <w:pPr>
              <w:pStyle w:val="ListParagraph"/>
              <w:numPr>
                <w:ilvl w:val="0"/>
                <w:numId w:val="25"/>
              </w:numPr>
              <w:spacing w:after="0"/>
              <w:rPr>
                <w:rFonts w:ascii="Times New Roman" w:hAnsi="Times New Roman" w:cs="Times New Roman"/>
                <w:sz w:val="24"/>
                <w:szCs w:val="24"/>
              </w:rPr>
            </w:pPr>
            <w:r w:rsidRPr="007A7912">
              <w:rPr>
                <w:rFonts w:ascii="Times New Roman" w:hAnsi="Times New Roman" w:cs="Times New Roman"/>
                <w:sz w:val="24"/>
                <w:szCs w:val="24"/>
              </w:rPr>
              <w:t>Use of online platforms to promote and market the produce from the farms;</w:t>
            </w:r>
          </w:p>
          <w:p w14:paraId="40F3AD97" w14:textId="3A21DA1B" w:rsidR="00672DE1" w:rsidRPr="007A7912" w:rsidRDefault="00772437" w:rsidP="008264F3">
            <w:pPr>
              <w:pStyle w:val="ListParagraph"/>
              <w:numPr>
                <w:ilvl w:val="0"/>
                <w:numId w:val="25"/>
              </w:numPr>
              <w:spacing w:after="0"/>
              <w:rPr>
                <w:rFonts w:ascii="Times New Roman" w:hAnsi="Times New Roman" w:cs="Times New Roman"/>
                <w:sz w:val="24"/>
                <w:szCs w:val="24"/>
              </w:rPr>
            </w:pPr>
            <w:r w:rsidRPr="007A7912">
              <w:rPr>
                <w:rFonts w:ascii="Times New Roman" w:hAnsi="Times New Roman" w:cs="Times New Roman"/>
                <w:sz w:val="24"/>
                <w:szCs w:val="24"/>
              </w:rPr>
              <w:t>Healthy soil and efficient water use</w:t>
            </w:r>
            <w:r w:rsidR="007704D2" w:rsidRPr="007A7912">
              <w:rPr>
                <w:rFonts w:ascii="Times New Roman" w:hAnsi="Times New Roman" w:cs="Times New Roman"/>
                <w:sz w:val="24"/>
                <w:szCs w:val="24"/>
              </w:rPr>
              <w:t xml:space="preserve"> through application of different</w:t>
            </w:r>
            <w:r w:rsidR="00D0373A" w:rsidRPr="007A7912">
              <w:rPr>
                <w:rFonts w:ascii="Times New Roman" w:hAnsi="Times New Roman" w:cs="Times New Roman"/>
                <w:sz w:val="24"/>
                <w:szCs w:val="24"/>
              </w:rPr>
              <w:t xml:space="preserve"> techniques</w:t>
            </w:r>
            <w:r w:rsidR="009847C5" w:rsidRPr="007A7912">
              <w:rPr>
                <w:rFonts w:ascii="Times New Roman" w:hAnsi="Times New Roman" w:cs="Times New Roman"/>
                <w:sz w:val="24"/>
                <w:szCs w:val="24"/>
              </w:rPr>
              <w:t>;</w:t>
            </w:r>
          </w:p>
          <w:p w14:paraId="320C00E1" w14:textId="0F44DAD5" w:rsidR="00F52326" w:rsidRPr="007A7912" w:rsidRDefault="0059506E" w:rsidP="008264F3">
            <w:pPr>
              <w:pStyle w:val="ListParagraph"/>
              <w:numPr>
                <w:ilvl w:val="0"/>
                <w:numId w:val="25"/>
              </w:numPr>
              <w:spacing w:after="0"/>
              <w:rPr>
                <w:rFonts w:ascii="Times New Roman" w:hAnsi="Times New Roman" w:cs="Times New Roman"/>
                <w:sz w:val="24"/>
                <w:szCs w:val="24"/>
              </w:rPr>
            </w:pPr>
            <w:r w:rsidRPr="007A7912">
              <w:rPr>
                <w:rFonts w:ascii="Times New Roman" w:hAnsi="Times New Roman" w:cs="Times New Roman"/>
                <w:sz w:val="24"/>
                <w:szCs w:val="24"/>
              </w:rPr>
              <w:t>Improved n</w:t>
            </w:r>
            <w:r w:rsidR="00F52326" w:rsidRPr="007A7912">
              <w:rPr>
                <w:rFonts w:ascii="Times New Roman" w:hAnsi="Times New Roman" w:cs="Times New Roman"/>
                <w:sz w:val="24"/>
                <w:szCs w:val="24"/>
              </w:rPr>
              <w:t>utrition</w:t>
            </w:r>
            <w:r w:rsidRPr="007A7912">
              <w:rPr>
                <w:rFonts w:ascii="Times New Roman" w:hAnsi="Times New Roman" w:cs="Times New Roman"/>
                <w:sz w:val="24"/>
                <w:szCs w:val="24"/>
              </w:rPr>
              <w:t xml:space="preserve"> </w:t>
            </w:r>
            <w:r w:rsidR="00FA5504" w:rsidRPr="007A7912">
              <w:rPr>
                <w:rFonts w:ascii="Times New Roman" w:hAnsi="Times New Roman" w:cs="Times New Roman"/>
                <w:sz w:val="24"/>
                <w:szCs w:val="24"/>
              </w:rPr>
              <w:t>promoting pro</w:t>
            </w:r>
            <w:r w:rsidRPr="007A7912">
              <w:rPr>
                <w:rFonts w:ascii="Times New Roman" w:hAnsi="Times New Roman" w:cs="Times New Roman"/>
                <w:sz w:val="24"/>
                <w:szCs w:val="24"/>
              </w:rPr>
              <w:t>tection against diseases</w:t>
            </w:r>
            <w:r w:rsidR="007A6A4D" w:rsidRPr="007A7912">
              <w:rPr>
                <w:rFonts w:ascii="Times New Roman" w:hAnsi="Times New Roman" w:cs="Times New Roman"/>
                <w:sz w:val="24"/>
                <w:szCs w:val="24"/>
              </w:rPr>
              <w:t>;</w:t>
            </w:r>
          </w:p>
          <w:p w14:paraId="29AC6E1C" w14:textId="054EA5A9" w:rsidR="008C701C" w:rsidRPr="007A7912" w:rsidRDefault="00AD2053" w:rsidP="008264F3">
            <w:pPr>
              <w:pStyle w:val="ListParagraph"/>
              <w:numPr>
                <w:ilvl w:val="0"/>
                <w:numId w:val="25"/>
              </w:numPr>
              <w:spacing w:after="0"/>
              <w:rPr>
                <w:rFonts w:ascii="Times New Roman" w:hAnsi="Times New Roman" w:cs="Times New Roman"/>
                <w:sz w:val="24"/>
                <w:szCs w:val="24"/>
              </w:rPr>
            </w:pPr>
            <w:r w:rsidRPr="007A7912">
              <w:rPr>
                <w:rFonts w:ascii="Times New Roman" w:hAnsi="Times New Roman" w:cs="Times New Roman"/>
                <w:sz w:val="24"/>
                <w:szCs w:val="24"/>
              </w:rPr>
              <w:t>Local capacity build along the entire value chain</w:t>
            </w:r>
            <w:r w:rsidR="007704D2" w:rsidRPr="007A7912">
              <w:rPr>
                <w:rFonts w:ascii="Times New Roman" w:hAnsi="Times New Roman" w:cs="Times New Roman"/>
                <w:sz w:val="24"/>
                <w:szCs w:val="24"/>
              </w:rPr>
              <w:t>;</w:t>
            </w:r>
          </w:p>
          <w:p w14:paraId="524F92EA" w14:textId="488B73B8" w:rsidR="007A6A4D" w:rsidRPr="007A7912" w:rsidRDefault="00D0373A" w:rsidP="008264F3">
            <w:pPr>
              <w:numPr>
                <w:ilvl w:val="0"/>
                <w:numId w:val="25"/>
              </w:numPr>
              <w:spacing w:after="0"/>
              <w:rPr>
                <w:rFonts w:ascii="Times New Roman" w:hAnsi="Times New Roman" w:cs="Times New Roman"/>
                <w:sz w:val="24"/>
                <w:szCs w:val="24"/>
              </w:rPr>
            </w:pPr>
            <w:r w:rsidRPr="007A7912">
              <w:rPr>
                <w:rFonts w:ascii="Times New Roman" w:hAnsi="Times New Roman" w:cs="Times New Roman"/>
                <w:sz w:val="24"/>
                <w:szCs w:val="24"/>
              </w:rPr>
              <w:t xml:space="preserve">Design of </w:t>
            </w:r>
            <w:r w:rsidR="007A6A4D" w:rsidRPr="007A7912">
              <w:rPr>
                <w:rFonts w:ascii="Times New Roman" w:hAnsi="Times New Roman" w:cs="Times New Roman"/>
                <w:sz w:val="24"/>
                <w:szCs w:val="24"/>
              </w:rPr>
              <w:t xml:space="preserve">Grievance Redress Mechanism </w:t>
            </w:r>
            <w:r w:rsidRPr="007A7912">
              <w:rPr>
                <w:rFonts w:ascii="Times New Roman" w:hAnsi="Times New Roman" w:cs="Times New Roman"/>
                <w:sz w:val="24"/>
                <w:szCs w:val="24"/>
              </w:rPr>
              <w:t xml:space="preserve">and establishment </w:t>
            </w:r>
            <w:r w:rsidR="00BB7F4F" w:rsidRPr="007A7912">
              <w:rPr>
                <w:rFonts w:ascii="Times New Roman" w:hAnsi="Times New Roman" w:cs="Times New Roman"/>
                <w:sz w:val="24"/>
                <w:szCs w:val="24"/>
              </w:rPr>
              <w:t>of Grievance</w:t>
            </w:r>
            <w:r w:rsidR="007A6A4D" w:rsidRPr="007A7912">
              <w:rPr>
                <w:rFonts w:ascii="Times New Roman" w:hAnsi="Times New Roman" w:cs="Times New Roman"/>
                <w:sz w:val="24"/>
                <w:szCs w:val="24"/>
              </w:rPr>
              <w:t xml:space="preserve"> Redress Committee </w:t>
            </w:r>
            <w:r w:rsidR="007A6A4D" w:rsidRPr="007A7912">
              <w:rPr>
                <w:rFonts w:ascii="Times New Roman" w:eastAsia="Calibri" w:hAnsi="Times New Roman" w:cs="Times New Roman"/>
                <w:sz w:val="24"/>
                <w:szCs w:val="24"/>
              </w:rPr>
              <w:t xml:space="preserve">to </w:t>
            </w:r>
            <w:r w:rsidRPr="007A7912">
              <w:rPr>
                <w:rFonts w:ascii="Times New Roman" w:eastAsia="Calibri" w:hAnsi="Times New Roman" w:cs="Times New Roman"/>
                <w:sz w:val="24"/>
                <w:szCs w:val="24"/>
              </w:rPr>
              <w:t>hear</w:t>
            </w:r>
            <w:r w:rsidR="007A6A4D" w:rsidRPr="007A7912">
              <w:rPr>
                <w:rFonts w:ascii="Times New Roman" w:eastAsia="Calibri" w:hAnsi="Times New Roman" w:cs="Times New Roman"/>
                <w:sz w:val="24"/>
                <w:szCs w:val="24"/>
              </w:rPr>
              <w:t xml:space="preserve"> complaints and facilitate solutions in order to promote dispute settlement through mediation to reduce litigation;</w:t>
            </w:r>
            <w:r w:rsidR="007A6A4D" w:rsidRPr="007A7912">
              <w:rPr>
                <w:rFonts w:ascii="Times New Roman" w:hAnsi="Times New Roman" w:cs="Times New Roman"/>
                <w:sz w:val="24"/>
                <w:szCs w:val="24"/>
              </w:rPr>
              <w:t xml:space="preserve"> </w:t>
            </w:r>
          </w:p>
          <w:p w14:paraId="5EF0EEF3" w14:textId="0B37ED92" w:rsidR="003F4994" w:rsidRPr="007A7912" w:rsidRDefault="00D0373A" w:rsidP="00BB7F4F">
            <w:pPr>
              <w:numPr>
                <w:ilvl w:val="0"/>
                <w:numId w:val="25"/>
              </w:numPr>
              <w:spacing w:after="0"/>
              <w:rPr>
                <w:rFonts w:ascii="Times New Roman" w:hAnsi="Times New Roman" w:cs="Times New Roman"/>
                <w:sz w:val="24"/>
                <w:szCs w:val="24"/>
              </w:rPr>
            </w:pPr>
            <w:r w:rsidRPr="007A7912">
              <w:rPr>
                <w:rFonts w:ascii="Times New Roman" w:hAnsi="Times New Roman" w:cs="Times New Roman"/>
                <w:sz w:val="24"/>
                <w:szCs w:val="24"/>
              </w:rPr>
              <w:t>Development of</w:t>
            </w:r>
            <w:r w:rsidR="00BB7F4F" w:rsidRPr="007A7912">
              <w:rPr>
                <w:rFonts w:ascii="Times New Roman" w:hAnsi="Times New Roman" w:cs="Times New Roman"/>
                <w:sz w:val="24"/>
                <w:szCs w:val="24"/>
              </w:rPr>
              <w:t xml:space="preserve"> a</w:t>
            </w:r>
            <w:r w:rsidRPr="007A7912">
              <w:rPr>
                <w:rFonts w:ascii="Times New Roman" w:hAnsi="Times New Roman" w:cs="Times New Roman"/>
                <w:sz w:val="24"/>
                <w:szCs w:val="24"/>
              </w:rPr>
              <w:t xml:space="preserve"> </w:t>
            </w:r>
            <w:r w:rsidR="00BB7F4F" w:rsidRPr="007A7912">
              <w:rPr>
                <w:rFonts w:ascii="Times New Roman" w:hAnsi="Times New Roman" w:cs="Times New Roman"/>
                <w:sz w:val="24"/>
                <w:szCs w:val="24"/>
              </w:rPr>
              <w:t>m</w:t>
            </w:r>
            <w:r w:rsidR="008264F3" w:rsidRPr="007A7912">
              <w:rPr>
                <w:rFonts w:ascii="Times New Roman" w:hAnsi="Times New Roman" w:cs="Times New Roman"/>
                <w:sz w:val="24"/>
                <w:szCs w:val="24"/>
              </w:rPr>
              <w:t xml:space="preserve">anual </w:t>
            </w:r>
            <w:r w:rsidRPr="007A7912">
              <w:rPr>
                <w:rFonts w:ascii="Times New Roman" w:hAnsi="Times New Roman" w:cs="Times New Roman"/>
                <w:sz w:val="24"/>
                <w:szCs w:val="24"/>
              </w:rPr>
              <w:t>to guide small-holder emerging farmers</w:t>
            </w:r>
            <w:r w:rsidR="00BB7F4F" w:rsidRPr="007A7912">
              <w:rPr>
                <w:rFonts w:ascii="Times New Roman" w:hAnsi="Times New Roman" w:cs="Times New Roman"/>
                <w:sz w:val="24"/>
                <w:szCs w:val="24"/>
              </w:rPr>
              <w:t xml:space="preserve"> in</w:t>
            </w:r>
            <w:r w:rsidR="007704D2" w:rsidRPr="007A7912">
              <w:rPr>
                <w:rFonts w:ascii="Times New Roman" w:hAnsi="Times New Roman" w:cs="Times New Roman"/>
                <w:sz w:val="24"/>
                <w:szCs w:val="24"/>
              </w:rPr>
              <w:t xml:space="preserve"> planting and</w:t>
            </w:r>
            <w:r w:rsidR="00BB7F4F" w:rsidRPr="007A7912">
              <w:rPr>
                <w:rFonts w:ascii="Times New Roman" w:hAnsi="Times New Roman" w:cs="Times New Roman"/>
                <w:sz w:val="24"/>
                <w:szCs w:val="24"/>
              </w:rPr>
              <w:t xml:space="preserve"> production of apples.</w:t>
            </w:r>
          </w:p>
          <w:p w14:paraId="3707E07E" w14:textId="7BA1B54E" w:rsidR="00BB7F4F" w:rsidRPr="007A7912" w:rsidRDefault="00BB7F4F" w:rsidP="00BB7F4F">
            <w:pPr>
              <w:numPr>
                <w:ilvl w:val="0"/>
                <w:numId w:val="25"/>
              </w:numPr>
              <w:spacing w:after="0"/>
              <w:rPr>
                <w:rFonts w:ascii="Times New Roman" w:hAnsi="Times New Roman" w:cs="Times New Roman"/>
                <w:sz w:val="24"/>
                <w:szCs w:val="24"/>
              </w:rPr>
            </w:pPr>
            <w:r w:rsidRPr="007A7912">
              <w:rPr>
                <w:rFonts w:ascii="Times New Roman" w:hAnsi="Times New Roman" w:cs="Times New Roman"/>
                <w:sz w:val="24"/>
                <w:szCs w:val="24"/>
              </w:rPr>
              <w:t>Establishment of Agricultural Department withing the Lesotho Post Bank to promote access to finance</w:t>
            </w:r>
            <w:r w:rsidR="007704D2" w:rsidRPr="007A7912">
              <w:rPr>
                <w:rFonts w:ascii="Times New Roman" w:hAnsi="Times New Roman" w:cs="Times New Roman"/>
                <w:sz w:val="24"/>
                <w:szCs w:val="24"/>
              </w:rPr>
              <w:t>.</w:t>
            </w:r>
          </w:p>
          <w:p w14:paraId="063571BD" w14:textId="3E7D108E" w:rsidR="00BB7F4F" w:rsidRPr="007A7912" w:rsidRDefault="00BB7F4F" w:rsidP="000F7B79">
            <w:pPr>
              <w:spacing w:after="0"/>
              <w:ind w:left="720"/>
              <w:rPr>
                <w:rFonts w:ascii="Times New Roman" w:hAnsi="Times New Roman" w:cs="Times New Roman"/>
                <w:sz w:val="24"/>
                <w:szCs w:val="24"/>
              </w:rPr>
            </w:pPr>
          </w:p>
        </w:tc>
      </w:tr>
      <w:tr w:rsidR="004C4C16" w:rsidRPr="007A7912" w14:paraId="769283E4" w14:textId="77777777" w:rsidTr="004C4C16">
        <w:trPr>
          <w:trHeight w:val="666"/>
        </w:trPr>
        <w:tc>
          <w:tcPr>
            <w:tcW w:w="8160" w:type="dxa"/>
            <w:tcBorders>
              <w:top w:val="nil"/>
              <w:left w:val="nil"/>
              <w:bottom w:val="nil"/>
              <w:right w:val="nil"/>
            </w:tcBorders>
            <w:shd w:val="clear" w:color="auto" w:fill="auto"/>
            <w:tcMar>
              <w:top w:w="31" w:type="dxa"/>
              <w:left w:w="59" w:type="dxa"/>
              <w:bottom w:w="0" w:type="dxa"/>
              <w:right w:w="60" w:type="dxa"/>
            </w:tcMar>
            <w:hideMark/>
          </w:tcPr>
          <w:p w14:paraId="31FD08CB" w14:textId="77777777" w:rsidR="009E3D94" w:rsidRPr="007A7912" w:rsidRDefault="00C5200F" w:rsidP="003F4994">
            <w:pPr>
              <w:spacing w:after="0"/>
              <w:rPr>
                <w:rFonts w:ascii="Times New Roman" w:hAnsi="Times New Roman" w:cs="Times New Roman"/>
                <w:b/>
                <w:bCs/>
                <w:sz w:val="24"/>
                <w:szCs w:val="24"/>
                <w:lang w:val="en-US"/>
              </w:rPr>
            </w:pPr>
            <w:r w:rsidRPr="007A7912">
              <w:rPr>
                <w:rFonts w:ascii="Times New Roman" w:hAnsi="Times New Roman" w:cs="Times New Roman"/>
                <w:b/>
                <w:bCs/>
                <w:sz w:val="24"/>
                <w:szCs w:val="24"/>
                <w:lang w:val="en-US"/>
              </w:rPr>
              <w:t>To what extent is the target population embracing and assimilating the new practice – as an innovation in its socio-economic development pursuit?</w:t>
            </w:r>
          </w:p>
          <w:p w14:paraId="0F684B33" w14:textId="0B0D2430" w:rsidR="00BB7F4F" w:rsidRPr="007A7912" w:rsidRDefault="00BB7F4F" w:rsidP="003F4994">
            <w:pPr>
              <w:pStyle w:val="ListParagraph"/>
              <w:numPr>
                <w:ilvl w:val="0"/>
                <w:numId w:val="26"/>
              </w:numPr>
              <w:spacing w:after="0"/>
              <w:rPr>
                <w:rFonts w:ascii="Times New Roman" w:hAnsi="Times New Roman" w:cs="Times New Roman"/>
                <w:sz w:val="24"/>
                <w:szCs w:val="24"/>
              </w:rPr>
            </w:pPr>
            <w:r w:rsidRPr="007A7912">
              <w:rPr>
                <w:rFonts w:ascii="Times New Roman" w:hAnsi="Times New Roman" w:cs="Times New Roman"/>
                <w:sz w:val="24"/>
                <w:szCs w:val="24"/>
              </w:rPr>
              <w:t xml:space="preserve">Increased demand </w:t>
            </w:r>
            <w:r w:rsidR="007704D2" w:rsidRPr="007A7912">
              <w:rPr>
                <w:rFonts w:ascii="Times New Roman" w:hAnsi="Times New Roman" w:cs="Times New Roman"/>
                <w:sz w:val="24"/>
                <w:szCs w:val="24"/>
              </w:rPr>
              <w:t>to</w:t>
            </w:r>
            <w:r w:rsidRPr="007A7912">
              <w:rPr>
                <w:rFonts w:ascii="Times New Roman" w:hAnsi="Times New Roman" w:cs="Times New Roman"/>
                <w:sz w:val="24"/>
                <w:szCs w:val="24"/>
              </w:rPr>
              <w:t xml:space="preserve"> participat</w:t>
            </w:r>
            <w:r w:rsidR="007704D2" w:rsidRPr="007A7912">
              <w:rPr>
                <w:rFonts w:ascii="Times New Roman" w:hAnsi="Times New Roman" w:cs="Times New Roman"/>
                <w:sz w:val="24"/>
                <w:szCs w:val="24"/>
              </w:rPr>
              <w:t>e</w:t>
            </w:r>
            <w:r w:rsidRPr="007A7912">
              <w:rPr>
                <w:rFonts w:ascii="Times New Roman" w:hAnsi="Times New Roman" w:cs="Times New Roman"/>
                <w:sz w:val="24"/>
                <w:szCs w:val="24"/>
              </w:rPr>
              <w:t xml:space="preserve"> in commercial fruit production;</w:t>
            </w:r>
          </w:p>
          <w:p w14:paraId="5BE98670" w14:textId="05B5652E" w:rsidR="00996B0C" w:rsidRPr="007A7912" w:rsidRDefault="00BB7F4F" w:rsidP="003F4994">
            <w:pPr>
              <w:pStyle w:val="ListParagraph"/>
              <w:numPr>
                <w:ilvl w:val="0"/>
                <w:numId w:val="26"/>
              </w:numPr>
              <w:spacing w:after="0"/>
              <w:rPr>
                <w:rFonts w:ascii="Times New Roman" w:hAnsi="Times New Roman" w:cs="Times New Roman"/>
                <w:sz w:val="24"/>
                <w:szCs w:val="24"/>
              </w:rPr>
            </w:pPr>
            <w:r w:rsidRPr="007A7912">
              <w:rPr>
                <w:rFonts w:ascii="Times New Roman" w:hAnsi="Times New Roman" w:cs="Times New Roman"/>
                <w:sz w:val="24"/>
                <w:szCs w:val="24"/>
              </w:rPr>
              <w:t>Improved o</w:t>
            </w:r>
            <w:r w:rsidR="003A6A00" w:rsidRPr="007A7912">
              <w:rPr>
                <w:rFonts w:ascii="Times New Roman" w:hAnsi="Times New Roman" w:cs="Times New Roman"/>
                <w:sz w:val="24"/>
                <w:szCs w:val="24"/>
              </w:rPr>
              <w:t xml:space="preserve">wnership </w:t>
            </w:r>
            <w:r w:rsidR="007704D2" w:rsidRPr="007A7912">
              <w:rPr>
                <w:rFonts w:ascii="Times New Roman" w:hAnsi="Times New Roman" w:cs="Times New Roman"/>
                <w:sz w:val="24"/>
                <w:szCs w:val="24"/>
              </w:rPr>
              <w:t>by participating farmers to maintain and sustain the operations</w:t>
            </w:r>
            <w:r w:rsidR="003A6A00" w:rsidRPr="007A7912">
              <w:rPr>
                <w:rFonts w:ascii="Times New Roman" w:hAnsi="Times New Roman" w:cs="Times New Roman"/>
                <w:sz w:val="24"/>
                <w:szCs w:val="24"/>
              </w:rPr>
              <w:t>;</w:t>
            </w:r>
          </w:p>
          <w:p w14:paraId="13940E14" w14:textId="7A3EA646" w:rsidR="00996B0C" w:rsidRPr="007A7912" w:rsidRDefault="00996B0C" w:rsidP="003F4994">
            <w:pPr>
              <w:pStyle w:val="ListParagraph"/>
              <w:numPr>
                <w:ilvl w:val="0"/>
                <w:numId w:val="26"/>
              </w:numPr>
              <w:spacing w:after="0"/>
              <w:rPr>
                <w:rFonts w:ascii="Times New Roman" w:hAnsi="Times New Roman" w:cs="Times New Roman"/>
                <w:sz w:val="24"/>
                <w:szCs w:val="24"/>
              </w:rPr>
            </w:pPr>
            <w:r w:rsidRPr="007A7912">
              <w:rPr>
                <w:rFonts w:ascii="Times New Roman" w:hAnsi="Times New Roman" w:cs="Times New Roman"/>
                <w:sz w:val="24"/>
                <w:szCs w:val="24"/>
              </w:rPr>
              <w:t>Limited cases of stealing</w:t>
            </w:r>
            <w:r w:rsidR="003A6A00" w:rsidRPr="007A7912">
              <w:rPr>
                <w:rFonts w:ascii="Times New Roman" w:hAnsi="Times New Roman" w:cs="Times New Roman"/>
                <w:sz w:val="24"/>
                <w:szCs w:val="24"/>
              </w:rPr>
              <w:t>, grievances</w:t>
            </w:r>
            <w:r w:rsidRPr="007A7912">
              <w:rPr>
                <w:rFonts w:ascii="Times New Roman" w:hAnsi="Times New Roman" w:cs="Times New Roman"/>
                <w:sz w:val="24"/>
                <w:szCs w:val="24"/>
              </w:rPr>
              <w:t xml:space="preserve"> </w:t>
            </w:r>
            <w:r w:rsidR="003A6A00" w:rsidRPr="007A7912">
              <w:rPr>
                <w:rFonts w:ascii="Times New Roman" w:hAnsi="Times New Roman" w:cs="Times New Roman"/>
                <w:sz w:val="24"/>
                <w:szCs w:val="24"/>
              </w:rPr>
              <w:t>and</w:t>
            </w:r>
            <w:r w:rsidRPr="007A7912">
              <w:rPr>
                <w:rFonts w:ascii="Times New Roman" w:hAnsi="Times New Roman" w:cs="Times New Roman"/>
                <w:sz w:val="24"/>
                <w:szCs w:val="24"/>
              </w:rPr>
              <w:t xml:space="preserve"> vandalism</w:t>
            </w:r>
            <w:r w:rsidR="003A6A00" w:rsidRPr="007A7912">
              <w:rPr>
                <w:rFonts w:ascii="Times New Roman" w:hAnsi="Times New Roman" w:cs="Times New Roman"/>
                <w:sz w:val="24"/>
                <w:szCs w:val="24"/>
              </w:rPr>
              <w:t>;</w:t>
            </w:r>
          </w:p>
          <w:p w14:paraId="6D8780C4" w14:textId="239BFD3D" w:rsidR="003F4994" w:rsidRPr="007A7912" w:rsidRDefault="00996B0C" w:rsidP="003F4994">
            <w:pPr>
              <w:pStyle w:val="ListParagraph"/>
              <w:numPr>
                <w:ilvl w:val="0"/>
                <w:numId w:val="26"/>
              </w:numPr>
              <w:spacing w:after="0"/>
              <w:rPr>
                <w:rFonts w:ascii="Times New Roman" w:hAnsi="Times New Roman" w:cs="Times New Roman"/>
                <w:sz w:val="24"/>
                <w:szCs w:val="24"/>
              </w:rPr>
            </w:pPr>
            <w:r w:rsidRPr="007A7912">
              <w:rPr>
                <w:rFonts w:ascii="Times New Roman" w:hAnsi="Times New Roman" w:cs="Times New Roman"/>
                <w:sz w:val="24"/>
                <w:szCs w:val="24"/>
              </w:rPr>
              <w:t>Willingness of</w:t>
            </w:r>
            <w:r w:rsidR="007A6A4D" w:rsidRPr="007A7912">
              <w:rPr>
                <w:rFonts w:ascii="Times New Roman" w:hAnsi="Times New Roman" w:cs="Times New Roman"/>
                <w:sz w:val="24"/>
                <w:szCs w:val="24"/>
              </w:rPr>
              <w:t xml:space="preserve"> additional</w:t>
            </w:r>
            <w:r w:rsidRPr="007A7912">
              <w:rPr>
                <w:rFonts w:ascii="Times New Roman" w:hAnsi="Times New Roman" w:cs="Times New Roman"/>
                <w:sz w:val="24"/>
                <w:szCs w:val="24"/>
              </w:rPr>
              <w:t xml:space="preserve"> </w:t>
            </w:r>
            <w:r w:rsidR="003F4994" w:rsidRPr="007A7912">
              <w:rPr>
                <w:rFonts w:ascii="Times New Roman" w:hAnsi="Times New Roman" w:cs="Times New Roman"/>
                <w:sz w:val="24"/>
                <w:szCs w:val="24"/>
              </w:rPr>
              <w:t>344 field</w:t>
            </w:r>
            <w:r w:rsidRPr="007A7912">
              <w:rPr>
                <w:rFonts w:ascii="Times New Roman" w:hAnsi="Times New Roman" w:cs="Times New Roman"/>
                <w:sz w:val="24"/>
                <w:szCs w:val="24"/>
              </w:rPr>
              <w:t xml:space="preserve"> owners to get their fields surveyed in preparation </w:t>
            </w:r>
            <w:r w:rsidR="00D0373A" w:rsidRPr="007A7912">
              <w:rPr>
                <w:rFonts w:ascii="Times New Roman" w:hAnsi="Times New Roman" w:cs="Times New Roman"/>
                <w:sz w:val="24"/>
                <w:szCs w:val="24"/>
              </w:rPr>
              <w:t>for expansion of fr</w:t>
            </w:r>
            <w:r w:rsidR="00AD2053" w:rsidRPr="007A7912">
              <w:rPr>
                <w:rFonts w:ascii="Times New Roman" w:hAnsi="Times New Roman" w:cs="Times New Roman"/>
                <w:sz w:val="24"/>
                <w:szCs w:val="24"/>
              </w:rPr>
              <w:t>uit production</w:t>
            </w:r>
            <w:r w:rsidR="007704D2" w:rsidRPr="007A7912">
              <w:rPr>
                <w:rFonts w:ascii="Times New Roman" w:hAnsi="Times New Roman" w:cs="Times New Roman"/>
                <w:sz w:val="24"/>
                <w:szCs w:val="24"/>
              </w:rPr>
              <w:t xml:space="preserve"> in Lesotho</w:t>
            </w:r>
            <w:r w:rsidR="00AD2053" w:rsidRPr="007A7912">
              <w:rPr>
                <w:rFonts w:ascii="Times New Roman" w:hAnsi="Times New Roman" w:cs="Times New Roman"/>
                <w:sz w:val="24"/>
                <w:szCs w:val="24"/>
              </w:rPr>
              <w:t>;</w:t>
            </w:r>
          </w:p>
          <w:p w14:paraId="036CD901" w14:textId="7B2307D5" w:rsidR="00AD2053" w:rsidRPr="007A7912" w:rsidRDefault="003A6A00" w:rsidP="003F4994">
            <w:pPr>
              <w:pStyle w:val="ListParagraph"/>
              <w:numPr>
                <w:ilvl w:val="0"/>
                <w:numId w:val="26"/>
              </w:numPr>
              <w:spacing w:after="0"/>
              <w:rPr>
                <w:rFonts w:ascii="Times New Roman" w:hAnsi="Times New Roman" w:cs="Times New Roman"/>
                <w:sz w:val="24"/>
                <w:szCs w:val="24"/>
              </w:rPr>
            </w:pPr>
            <w:r w:rsidRPr="007A7912">
              <w:rPr>
                <w:rFonts w:ascii="Times New Roman" w:hAnsi="Times New Roman" w:cs="Times New Roman"/>
                <w:sz w:val="24"/>
                <w:szCs w:val="24"/>
              </w:rPr>
              <w:t>Active participation in governing structures of the farms</w:t>
            </w:r>
            <w:r w:rsidR="00A729EB" w:rsidRPr="007A7912">
              <w:rPr>
                <w:rFonts w:ascii="Times New Roman" w:hAnsi="Times New Roman" w:cs="Times New Roman"/>
                <w:sz w:val="24"/>
                <w:szCs w:val="24"/>
              </w:rPr>
              <w:t>;</w:t>
            </w:r>
          </w:p>
          <w:p w14:paraId="4B591E42" w14:textId="09F08280" w:rsidR="00996B0C" w:rsidRPr="007A7912" w:rsidRDefault="00996B0C" w:rsidP="000F7B79">
            <w:pPr>
              <w:pStyle w:val="ListParagraph"/>
              <w:spacing w:after="0"/>
              <w:rPr>
                <w:rFonts w:ascii="Times New Roman" w:hAnsi="Times New Roman" w:cs="Times New Roman"/>
                <w:sz w:val="24"/>
                <w:szCs w:val="24"/>
              </w:rPr>
            </w:pPr>
          </w:p>
          <w:p w14:paraId="35F79817" w14:textId="30D20093" w:rsidR="00A729EB" w:rsidRPr="007A7912" w:rsidRDefault="00A729EB" w:rsidP="000F7B79">
            <w:pPr>
              <w:pStyle w:val="ListParagraph"/>
              <w:spacing w:after="0"/>
              <w:rPr>
                <w:rFonts w:ascii="Times New Roman" w:hAnsi="Times New Roman" w:cs="Times New Roman"/>
                <w:sz w:val="24"/>
                <w:szCs w:val="24"/>
              </w:rPr>
            </w:pPr>
          </w:p>
        </w:tc>
      </w:tr>
      <w:tr w:rsidR="004C4C16" w:rsidRPr="007A7912" w14:paraId="7CAB9AB7" w14:textId="77777777" w:rsidTr="004C4C16">
        <w:trPr>
          <w:trHeight w:val="443"/>
        </w:trPr>
        <w:tc>
          <w:tcPr>
            <w:tcW w:w="8160" w:type="dxa"/>
            <w:tcBorders>
              <w:top w:val="nil"/>
              <w:left w:val="nil"/>
              <w:bottom w:val="nil"/>
              <w:right w:val="nil"/>
            </w:tcBorders>
            <w:shd w:val="clear" w:color="auto" w:fill="663148"/>
            <w:tcMar>
              <w:top w:w="31" w:type="dxa"/>
              <w:left w:w="59" w:type="dxa"/>
              <w:bottom w:w="0" w:type="dxa"/>
              <w:right w:w="60" w:type="dxa"/>
            </w:tcMar>
            <w:hideMark/>
          </w:tcPr>
          <w:p w14:paraId="6DDAC45A" w14:textId="77777777" w:rsidR="004C4C16" w:rsidRPr="007A7912" w:rsidRDefault="004C4C16" w:rsidP="004C4C16">
            <w:pPr>
              <w:rPr>
                <w:rFonts w:ascii="Times New Roman" w:hAnsi="Times New Roman" w:cs="Times New Roman"/>
                <w:sz w:val="24"/>
                <w:szCs w:val="24"/>
              </w:rPr>
            </w:pPr>
            <w:r w:rsidRPr="007A7912">
              <w:rPr>
                <w:rFonts w:ascii="Times New Roman" w:hAnsi="Times New Roman" w:cs="Times New Roman"/>
                <w:b/>
                <w:bCs/>
                <w:sz w:val="24"/>
                <w:szCs w:val="24"/>
                <w:lang w:val="en-US"/>
              </w:rPr>
              <w:t xml:space="preserve">Section 7: Recommendations </w:t>
            </w:r>
          </w:p>
        </w:tc>
      </w:tr>
      <w:tr w:rsidR="004C4C16" w:rsidRPr="007A7912" w14:paraId="726EAFC4" w14:textId="77777777" w:rsidTr="004C4C16">
        <w:trPr>
          <w:trHeight w:val="379"/>
        </w:trPr>
        <w:tc>
          <w:tcPr>
            <w:tcW w:w="8160" w:type="dxa"/>
            <w:tcBorders>
              <w:top w:val="nil"/>
              <w:left w:val="nil"/>
              <w:bottom w:val="nil"/>
              <w:right w:val="nil"/>
            </w:tcBorders>
            <w:shd w:val="clear" w:color="auto" w:fill="auto"/>
            <w:tcMar>
              <w:top w:w="31" w:type="dxa"/>
              <w:left w:w="59" w:type="dxa"/>
              <w:bottom w:w="0" w:type="dxa"/>
              <w:right w:w="60" w:type="dxa"/>
            </w:tcMar>
            <w:hideMark/>
          </w:tcPr>
          <w:p w14:paraId="149153A2" w14:textId="0DA7F0DF" w:rsidR="009E3D94" w:rsidRPr="007A7912" w:rsidRDefault="00C5200F" w:rsidP="007D00A8">
            <w:pPr>
              <w:spacing w:after="0"/>
              <w:rPr>
                <w:rFonts w:ascii="Times New Roman" w:hAnsi="Times New Roman" w:cs="Times New Roman"/>
                <w:b/>
                <w:bCs/>
                <w:sz w:val="24"/>
                <w:szCs w:val="24"/>
                <w:lang w:val="en-US"/>
              </w:rPr>
            </w:pPr>
            <w:r w:rsidRPr="007A7912">
              <w:rPr>
                <w:rFonts w:ascii="Times New Roman" w:hAnsi="Times New Roman" w:cs="Times New Roman"/>
                <w:b/>
                <w:bCs/>
                <w:sz w:val="24"/>
                <w:szCs w:val="24"/>
                <w:lang w:val="en-US"/>
              </w:rPr>
              <w:lastRenderedPageBreak/>
              <w:t xml:space="preserve">What are the key considerations if the practice is to be replicated elsewhere successfully? </w:t>
            </w:r>
          </w:p>
          <w:p w14:paraId="7ED05035" w14:textId="0927FE8C" w:rsidR="007B49AC" w:rsidRPr="007A7912" w:rsidRDefault="007B49AC" w:rsidP="007D00A8">
            <w:pPr>
              <w:spacing w:after="0"/>
              <w:rPr>
                <w:rFonts w:ascii="Times New Roman" w:hAnsi="Times New Roman" w:cs="Times New Roman"/>
                <w:b/>
                <w:bCs/>
                <w:sz w:val="24"/>
                <w:szCs w:val="24"/>
                <w:lang w:val="en-US"/>
              </w:rPr>
            </w:pPr>
          </w:p>
          <w:p w14:paraId="6FDD0C13" w14:textId="666C0916" w:rsidR="007D00A8" w:rsidRPr="007A7912" w:rsidRDefault="007D00A8" w:rsidP="007D00A8">
            <w:pPr>
              <w:numPr>
                <w:ilvl w:val="0"/>
                <w:numId w:val="11"/>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Formalize ownership of agricultural plots in suitable</w:t>
            </w:r>
            <w:r w:rsidR="007B49AC" w:rsidRPr="007A7912">
              <w:rPr>
                <w:rFonts w:ascii="Times New Roman" w:eastAsia="Calibri" w:hAnsi="Times New Roman" w:cs="Times New Roman"/>
                <w:sz w:val="24"/>
                <w:szCs w:val="24"/>
                <w:lang w:val="en-US"/>
              </w:rPr>
              <w:t xml:space="preserve"> areas </w:t>
            </w:r>
            <w:r w:rsidR="007704D2" w:rsidRPr="007A7912">
              <w:rPr>
                <w:rFonts w:ascii="Times New Roman" w:eastAsia="Calibri" w:hAnsi="Times New Roman" w:cs="Times New Roman"/>
                <w:sz w:val="24"/>
                <w:szCs w:val="24"/>
                <w:lang w:val="en-US"/>
              </w:rPr>
              <w:t xml:space="preserve">to </w:t>
            </w:r>
            <w:r w:rsidR="007B49AC" w:rsidRPr="007A7912">
              <w:rPr>
                <w:rFonts w:ascii="Times New Roman" w:eastAsia="Calibri" w:hAnsi="Times New Roman" w:cs="Times New Roman"/>
                <w:sz w:val="24"/>
                <w:szCs w:val="24"/>
                <w:lang w:val="en-US"/>
              </w:rPr>
              <w:t>facilitate investment</w:t>
            </w:r>
            <w:r w:rsidRPr="007A7912">
              <w:rPr>
                <w:rFonts w:ascii="Times New Roman" w:eastAsia="Calibri" w:hAnsi="Times New Roman" w:cs="Times New Roman"/>
                <w:sz w:val="24"/>
                <w:szCs w:val="24"/>
                <w:lang w:val="en-US"/>
              </w:rPr>
              <w:t xml:space="preserve"> </w:t>
            </w:r>
            <w:r w:rsidR="007B49AC" w:rsidRPr="007A7912">
              <w:rPr>
                <w:rFonts w:ascii="Times New Roman" w:eastAsia="Calibri" w:hAnsi="Times New Roman" w:cs="Times New Roman"/>
                <w:sz w:val="24"/>
                <w:szCs w:val="24"/>
                <w:lang w:val="en-US"/>
              </w:rPr>
              <w:t>in</w:t>
            </w:r>
            <w:r w:rsidRPr="007A7912">
              <w:rPr>
                <w:rFonts w:ascii="Times New Roman" w:eastAsia="Calibri" w:hAnsi="Times New Roman" w:cs="Times New Roman"/>
                <w:sz w:val="24"/>
                <w:szCs w:val="24"/>
                <w:lang w:val="en-US"/>
              </w:rPr>
              <w:t xml:space="preserve"> fruit production;</w:t>
            </w:r>
          </w:p>
          <w:p w14:paraId="763204AF" w14:textId="77777777" w:rsidR="007D00A8" w:rsidRPr="007A7912" w:rsidRDefault="007D00A8" w:rsidP="007D00A8">
            <w:pPr>
              <w:numPr>
                <w:ilvl w:val="0"/>
                <w:numId w:val="11"/>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Scale-up fruit production through private sector investment;</w:t>
            </w:r>
          </w:p>
          <w:p w14:paraId="77EA9CD7" w14:textId="77777777" w:rsidR="007D00A8" w:rsidRPr="007A7912" w:rsidRDefault="007D00A8" w:rsidP="007D00A8">
            <w:pPr>
              <w:numPr>
                <w:ilvl w:val="0"/>
                <w:numId w:val="11"/>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Build local capacity along the entire value chain;</w:t>
            </w:r>
          </w:p>
          <w:p w14:paraId="7E8FDA44" w14:textId="77777777" w:rsidR="007D00A8" w:rsidRPr="007A7912" w:rsidRDefault="007D00A8" w:rsidP="007D00A8">
            <w:pPr>
              <w:numPr>
                <w:ilvl w:val="0"/>
                <w:numId w:val="11"/>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 xml:space="preserve">Work closely with South African partners for sharing of knowledge and experience </w:t>
            </w:r>
            <w:proofErr w:type="spellStart"/>
            <w:r w:rsidRPr="007A7912">
              <w:rPr>
                <w:rFonts w:ascii="Times New Roman" w:eastAsia="Calibri" w:hAnsi="Times New Roman" w:cs="Times New Roman"/>
                <w:sz w:val="24"/>
                <w:szCs w:val="24"/>
                <w:lang w:val="en-US"/>
              </w:rPr>
              <w:t>e.g</w:t>
            </w:r>
            <w:proofErr w:type="spellEnd"/>
            <w:r w:rsidRPr="007A7912">
              <w:rPr>
                <w:rFonts w:ascii="Times New Roman" w:eastAsia="Calibri" w:hAnsi="Times New Roman" w:cs="Times New Roman"/>
                <w:sz w:val="24"/>
                <w:szCs w:val="24"/>
                <w:lang w:val="en-US"/>
              </w:rPr>
              <w:t xml:space="preserve"> research institutions, exporters associations etc.;</w:t>
            </w:r>
          </w:p>
          <w:p w14:paraId="6FB54DC6" w14:textId="77777777" w:rsidR="007D00A8" w:rsidRPr="007A7912" w:rsidRDefault="007D00A8" w:rsidP="007D00A8">
            <w:pPr>
              <w:numPr>
                <w:ilvl w:val="0"/>
                <w:numId w:val="11"/>
              </w:numPr>
              <w:shd w:val="clear" w:color="auto" w:fill="FFFFFF"/>
              <w:spacing w:after="0" w:line="276" w:lineRule="auto"/>
              <w:contextualSpacing/>
              <w:jc w:val="both"/>
              <w:textAlignment w:val="center"/>
              <w:rPr>
                <w:rFonts w:ascii="Times New Roman" w:eastAsia="Calibri" w:hAnsi="Times New Roman" w:cs="Times New Roman"/>
                <w:sz w:val="24"/>
                <w:szCs w:val="24"/>
                <w:lang w:val="en-US"/>
              </w:rPr>
            </w:pPr>
            <w:r w:rsidRPr="007A7912">
              <w:rPr>
                <w:rFonts w:ascii="Times New Roman" w:eastAsia="Calibri" w:hAnsi="Times New Roman" w:cs="Times New Roman"/>
                <w:sz w:val="24"/>
                <w:szCs w:val="24"/>
                <w:lang w:val="en-US"/>
              </w:rPr>
              <w:t>Value Addition through processing of 3rd grade produce as volumes increase;</w:t>
            </w:r>
          </w:p>
          <w:p w14:paraId="5E5B5F95" w14:textId="056F2955" w:rsidR="007D00A8" w:rsidRPr="007A7912" w:rsidRDefault="007D00A8" w:rsidP="007D00A8">
            <w:pPr>
              <w:spacing w:after="0"/>
              <w:rPr>
                <w:rFonts w:ascii="Times New Roman" w:hAnsi="Times New Roman" w:cs="Times New Roman"/>
                <w:sz w:val="24"/>
                <w:szCs w:val="24"/>
              </w:rPr>
            </w:pPr>
          </w:p>
        </w:tc>
      </w:tr>
      <w:tr w:rsidR="004C4C16" w:rsidRPr="007A7912" w14:paraId="6405F97D" w14:textId="77777777" w:rsidTr="004C4C16">
        <w:trPr>
          <w:trHeight w:val="436"/>
        </w:trPr>
        <w:tc>
          <w:tcPr>
            <w:tcW w:w="8160" w:type="dxa"/>
            <w:tcBorders>
              <w:top w:val="nil"/>
              <w:left w:val="nil"/>
              <w:bottom w:val="nil"/>
              <w:right w:val="nil"/>
            </w:tcBorders>
            <w:shd w:val="clear" w:color="auto" w:fill="663148"/>
            <w:tcMar>
              <w:top w:w="31" w:type="dxa"/>
              <w:left w:w="59" w:type="dxa"/>
              <w:bottom w:w="0" w:type="dxa"/>
              <w:right w:w="60" w:type="dxa"/>
            </w:tcMar>
            <w:hideMark/>
          </w:tcPr>
          <w:p w14:paraId="1B59EDD6" w14:textId="77777777" w:rsidR="004C4C16" w:rsidRPr="007A7912" w:rsidRDefault="004C4C16" w:rsidP="004C4C16">
            <w:pPr>
              <w:rPr>
                <w:rFonts w:ascii="Times New Roman" w:hAnsi="Times New Roman" w:cs="Times New Roman"/>
                <w:sz w:val="24"/>
                <w:szCs w:val="24"/>
              </w:rPr>
            </w:pPr>
            <w:r w:rsidRPr="007A7912">
              <w:rPr>
                <w:rFonts w:ascii="Times New Roman" w:hAnsi="Times New Roman" w:cs="Times New Roman"/>
                <w:b/>
                <w:bCs/>
                <w:sz w:val="24"/>
                <w:szCs w:val="24"/>
                <w:lang w:val="en-US"/>
              </w:rPr>
              <w:t>Section 8: Contact details</w:t>
            </w:r>
          </w:p>
        </w:tc>
      </w:tr>
    </w:tbl>
    <w:p w14:paraId="3E670C5B" w14:textId="77777777" w:rsidR="007704D2" w:rsidRPr="007A7912" w:rsidRDefault="007704D2">
      <w:pPr>
        <w:rPr>
          <w:rFonts w:ascii="Times New Roman" w:hAnsi="Times New Roman" w:cs="Times New Roman"/>
          <w:sz w:val="24"/>
          <w:szCs w:val="24"/>
        </w:rPr>
      </w:pPr>
    </w:p>
    <w:p w14:paraId="0930DECF" w14:textId="59A58834" w:rsidR="00EB0C72" w:rsidRPr="007A7912" w:rsidRDefault="00EB0C72">
      <w:pPr>
        <w:rPr>
          <w:rFonts w:ascii="Times New Roman" w:hAnsi="Times New Roman" w:cs="Times New Roman"/>
          <w:sz w:val="24"/>
          <w:szCs w:val="24"/>
        </w:rPr>
      </w:pPr>
      <w:r w:rsidRPr="007A7912">
        <w:rPr>
          <w:rFonts w:ascii="Times New Roman" w:hAnsi="Times New Roman" w:cs="Times New Roman"/>
          <w:sz w:val="24"/>
          <w:szCs w:val="24"/>
        </w:rPr>
        <w:t>Project Manager</w:t>
      </w:r>
    </w:p>
    <w:p w14:paraId="7F9B73A2" w14:textId="29F40047" w:rsidR="00EB0C72" w:rsidRPr="007A7912" w:rsidRDefault="00EB0C72">
      <w:pPr>
        <w:rPr>
          <w:rFonts w:ascii="Times New Roman" w:hAnsi="Times New Roman" w:cs="Times New Roman"/>
          <w:sz w:val="24"/>
          <w:szCs w:val="24"/>
        </w:rPr>
      </w:pPr>
      <w:r w:rsidRPr="007A7912">
        <w:rPr>
          <w:rFonts w:ascii="Times New Roman" w:hAnsi="Times New Roman" w:cs="Times New Roman"/>
          <w:sz w:val="24"/>
          <w:szCs w:val="24"/>
        </w:rPr>
        <w:t>Private Sector Competitiveness and Economic Diversification Project</w:t>
      </w:r>
    </w:p>
    <w:p w14:paraId="10BB7B3D" w14:textId="43D12954" w:rsidR="00EB0C72" w:rsidRPr="007A7912" w:rsidRDefault="00EB0C72">
      <w:pPr>
        <w:rPr>
          <w:rFonts w:ascii="Times New Roman" w:hAnsi="Times New Roman" w:cs="Times New Roman"/>
          <w:sz w:val="24"/>
          <w:szCs w:val="24"/>
        </w:rPr>
      </w:pPr>
      <w:r w:rsidRPr="007A7912">
        <w:rPr>
          <w:rFonts w:ascii="Times New Roman" w:hAnsi="Times New Roman" w:cs="Times New Roman"/>
          <w:sz w:val="24"/>
          <w:szCs w:val="24"/>
        </w:rPr>
        <w:t>1</w:t>
      </w:r>
      <w:r w:rsidRPr="007A7912">
        <w:rPr>
          <w:rFonts w:ascii="Times New Roman" w:hAnsi="Times New Roman" w:cs="Times New Roman"/>
          <w:sz w:val="24"/>
          <w:szCs w:val="24"/>
          <w:vertAlign w:val="superscript"/>
        </w:rPr>
        <w:t>st</w:t>
      </w:r>
      <w:r w:rsidRPr="007A7912">
        <w:rPr>
          <w:rFonts w:ascii="Times New Roman" w:hAnsi="Times New Roman" w:cs="Times New Roman"/>
          <w:sz w:val="24"/>
          <w:szCs w:val="24"/>
        </w:rPr>
        <w:t xml:space="preserve"> Floor </w:t>
      </w:r>
      <w:proofErr w:type="spellStart"/>
      <w:r w:rsidRPr="007A7912">
        <w:rPr>
          <w:rFonts w:ascii="Times New Roman" w:hAnsi="Times New Roman" w:cs="Times New Roman"/>
          <w:sz w:val="24"/>
          <w:szCs w:val="24"/>
        </w:rPr>
        <w:t>Matanki</w:t>
      </w:r>
      <w:proofErr w:type="spellEnd"/>
      <w:r w:rsidRPr="007A7912">
        <w:rPr>
          <w:rFonts w:ascii="Times New Roman" w:hAnsi="Times New Roman" w:cs="Times New Roman"/>
          <w:sz w:val="24"/>
          <w:szCs w:val="24"/>
        </w:rPr>
        <w:t xml:space="preserve"> House </w:t>
      </w:r>
    </w:p>
    <w:p w14:paraId="4A2B66BD" w14:textId="67D51F3C" w:rsidR="00EB0C72" w:rsidRPr="007A7912" w:rsidRDefault="00EB0C72">
      <w:pPr>
        <w:rPr>
          <w:rFonts w:ascii="Times New Roman" w:hAnsi="Times New Roman" w:cs="Times New Roman"/>
          <w:sz w:val="24"/>
          <w:szCs w:val="24"/>
        </w:rPr>
      </w:pPr>
      <w:r w:rsidRPr="007A7912">
        <w:rPr>
          <w:rFonts w:ascii="Times New Roman" w:hAnsi="Times New Roman" w:cs="Times New Roman"/>
          <w:sz w:val="24"/>
          <w:szCs w:val="24"/>
        </w:rPr>
        <w:t>Maseru 100</w:t>
      </w:r>
    </w:p>
    <w:p w14:paraId="1539E6C5" w14:textId="77777777" w:rsidR="00EB0C72" w:rsidRPr="007A7912" w:rsidRDefault="00EB0C72">
      <w:pPr>
        <w:rPr>
          <w:rFonts w:ascii="Times New Roman" w:hAnsi="Times New Roman" w:cs="Times New Roman"/>
          <w:sz w:val="24"/>
          <w:szCs w:val="24"/>
        </w:rPr>
      </w:pPr>
    </w:p>
    <w:p w14:paraId="761C281F" w14:textId="254E5D1C" w:rsidR="00EB0C72" w:rsidRPr="007A7912" w:rsidRDefault="00EB0C72">
      <w:pPr>
        <w:rPr>
          <w:rFonts w:ascii="Times New Roman" w:hAnsi="Times New Roman" w:cs="Times New Roman"/>
          <w:sz w:val="24"/>
          <w:szCs w:val="24"/>
        </w:rPr>
      </w:pPr>
      <w:r w:rsidRPr="007A7912">
        <w:rPr>
          <w:rFonts w:ascii="Times New Roman" w:hAnsi="Times New Roman" w:cs="Times New Roman"/>
          <w:sz w:val="24"/>
          <w:szCs w:val="24"/>
        </w:rPr>
        <w:t xml:space="preserve">Email: </w:t>
      </w:r>
      <w:hyperlink r:id="rId9" w:history="1">
        <w:r w:rsidRPr="007A7912">
          <w:rPr>
            <w:rStyle w:val="Hyperlink"/>
            <w:rFonts w:ascii="Times New Roman" w:hAnsi="Times New Roman" w:cs="Times New Roman"/>
            <w:sz w:val="24"/>
            <w:szCs w:val="24"/>
          </w:rPr>
          <w:t>cmokuku@psc.org.ls</w:t>
        </w:r>
      </w:hyperlink>
    </w:p>
    <w:p w14:paraId="3367AA7C" w14:textId="224373A1" w:rsidR="00EB0C72" w:rsidRPr="007A7912" w:rsidRDefault="00EB0C72">
      <w:pPr>
        <w:rPr>
          <w:rFonts w:ascii="Times New Roman" w:hAnsi="Times New Roman" w:cs="Times New Roman"/>
          <w:sz w:val="24"/>
          <w:szCs w:val="24"/>
        </w:rPr>
      </w:pPr>
      <w:r w:rsidRPr="007A7912">
        <w:rPr>
          <w:rFonts w:ascii="Times New Roman" w:hAnsi="Times New Roman" w:cs="Times New Roman"/>
          <w:sz w:val="24"/>
          <w:szCs w:val="24"/>
        </w:rPr>
        <w:t>Tel:  +266 22315100</w:t>
      </w:r>
    </w:p>
    <w:p w14:paraId="69AF4252" w14:textId="4D159B11" w:rsidR="00EB0C72" w:rsidRPr="007A7912" w:rsidRDefault="00EB0C72">
      <w:pPr>
        <w:rPr>
          <w:rFonts w:ascii="Times New Roman" w:hAnsi="Times New Roman" w:cs="Times New Roman"/>
          <w:sz w:val="24"/>
          <w:szCs w:val="24"/>
        </w:rPr>
      </w:pPr>
      <w:r w:rsidRPr="007A7912">
        <w:rPr>
          <w:rFonts w:ascii="Times New Roman" w:hAnsi="Times New Roman" w:cs="Times New Roman"/>
          <w:sz w:val="24"/>
          <w:szCs w:val="24"/>
        </w:rPr>
        <w:t>Cell:  +266 58865088</w:t>
      </w:r>
    </w:p>
    <w:p w14:paraId="7AC8C5BF" w14:textId="035720DC" w:rsidR="00EB0C72" w:rsidRPr="007A7912" w:rsidRDefault="00EB0C72">
      <w:pPr>
        <w:rPr>
          <w:rFonts w:ascii="Times New Roman" w:hAnsi="Times New Roman" w:cs="Times New Roman"/>
          <w:sz w:val="24"/>
          <w:szCs w:val="24"/>
        </w:rPr>
      </w:pPr>
    </w:p>
    <w:p w14:paraId="40943DC3" w14:textId="6B73595F" w:rsidR="00EB0C72" w:rsidRPr="007A7912" w:rsidRDefault="00EB0C72">
      <w:pPr>
        <w:rPr>
          <w:rFonts w:ascii="Times New Roman" w:hAnsi="Times New Roman" w:cs="Times New Roman"/>
          <w:sz w:val="24"/>
          <w:szCs w:val="24"/>
        </w:rPr>
      </w:pPr>
    </w:p>
    <w:p w14:paraId="43388DBE" w14:textId="6FDADD76" w:rsidR="007A7912" w:rsidRDefault="007A7912">
      <w:pPr>
        <w:rPr>
          <w:rFonts w:ascii="Times New Roman" w:hAnsi="Times New Roman" w:cs="Times New Roman"/>
          <w:sz w:val="24"/>
          <w:szCs w:val="24"/>
        </w:rPr>
      </w:pPr>
    </w:p>
    <w:p w14:paraId="3A6EE543" w14:textId="77777777" w:rsidR="007A7912" w:rsidRPr="007A7912" w:rsidRDefault="007A7912">
      <w:pPr>
        <w:rPr>
          <w:rFonts w:ascii="Times New Roman" w:hAnsi="Times New Roman" w:cs="Times New Roman"/>
          <w:sz w:val="24"/>
          <w:szCs w:val="24"/>
        </w:rPr>
      </w:pPr>
    </w:p>
    <w:p w14:paraId="56CDE418" w14:textId="1AFFEAE0" w:rsidR="00E07C26" w:rsidRDefault="00E07C26">
      <w:pPr>
        <w:rPr>
          <w:rFonts w:ascii="Times New Roman" w:hAnsi="Times New Roman" w:cs="Times New Roman"/>
          <w:sz w:val="24"/>
          <w:szCs w:val="24"/>
        </w:rPr>
      </w:pPr>
      <w:r>
        <w:rPr>
          <w:rFonts w:ascii="Times New Roman" w:hAnsi="Times New Roman" w:cs="Times New Roman"/>
          <w:sz w:val="24"/>
          <w:szCs w:val="24"/>
        </w:rPr>
        <w:br w:type="page"/>
      </w:r>
    </w:p>
    <w:p w14:paraId="7295706D" w14:textId="77777777" w:rsidR="007A7912" w:rsidRPr="007A7912" w:rsidRDefault="007A7912" w:rsidP="007A7912">
      <w:pPr>
        <w:shd w:val="clear" w:color="auto" w:fill="A6A6A6" w:themeFill="background1" w:themeFillShade="A6"/>
        <w:jc w:val="center"/>
        <w:rPr>
          <w:rFonts w:ascii="Times New Roman" w:hAnsi="Times New Roman" w:cs="Times New Roman"/>
          <w:b/>
          <w:sz w:val="24"/>
          <w:szCs w:val="24"/>
        </w:rPr>
      </w:pPr>
      <w:r w:rsidRPr="007A7912">
        <w:rPr>
          <w:rFonts w:ascii="Times New Roman" w:hAnsi="Times New Roman" w:cs="Times New Roman"/>
          <w:b/>
          <w:sz w:val="24"/>
          <w:szCs w:val="24"/>
        </w:rPr>
        <w:lastRenderedPageBreak/>
        <w:t>THE CASE OF COVID-19 IMPACT AND RESPONSES</w:t>
      </w:r>
    </w:p>
    <w:p w14:paraId="6A06ECD9" w14:textId="77777777" w:rsidR="007A7912" w:rsidRPr="007A7912" w:rsidRDefault="007A7912" w:rsidP="007A7912">
      <w:pPr>
        <w:numPr>
          <w:ilvl w:val="0"/>
          <w:numId w:val="28"/>
        </w:numPr>
        <w:contextualSpacing/>
        <w:jc w:val="both"/>
        <w:rPr>
          <w:rFonts w:ascii="Times New Roman" w:hAnsi="Times New Roman" w:cs="Times New Roman"/>
          <w:b/>
          <w:sz w:val="24"/>
          <w:szCs w:val="24"/>
        </w:rPr>
      </w:pPr>
      <w:r w:rsidRPr="007A7912">
        <w:rPr>
          <w:rFonts w:ascii="Times New Roman" w:hAnsi="Times New Roman" w:cs="Times New Roman"/>
          <w:b/>
          <w:sz w:val="24"/>
          <w:szCs w:val="24"/>
        </w:rPr>
        <w:t>Sectors and Development outcomes that have been most affected by Covid-19 Pandemic, and how</w:t>
      </w:r>
    </w:p>
    <w:p w14:paraId="26B9265D" w14:textId="77777777" w:rsidR="007A7912" w:rsidRPr="007A7912" w:rsidRDefault="007A7912" w:rsidP="007A7912">
      <w:pPr>
        <w:ind w:left="720"/>
        <w:contextualSpacing/>
        <w:jc w:val="both"/>
        <w:rPr>
          <w:rFonts w:ascii="Times New Roman" w:hAnsi="Times New Roman" w:cs="Times New Roman"/>
          <w:sz w:val="24"/>
          <w:szCs w:val="24"/>
        </w:rPr>
      </w:pPr>
    </w:p>
    <w:p w14:paraId="280175FC" w14:textId="77777777" w:rsidR="007A7912" w:rsidRPr="007A7912" w:rsidRDefault="007A7912" w:rsidP="007A7912">
      <w:pPr>
        <w:ind w:left="720"/>
        <w:contextualSpacing/>
        <w:jc w:val="both"/>
        <w:rPr>
          <w:rFonts w:ascii="Times New Roman" w:hAnsi="Times New Roman" w:cs="Times New Roman"/>
          <w:sz w:val="24"/>
          <w:szCs w:val="24"/>
        </w:rPr>
      </w:pPr>
      <w:r w:rsidRPr="007A7912">
        <w:rPr>
          <w:rFonts w:ascii="Times New Roman" w:hAnsi="Times New Roman" w:cs="Times New Roman"/>
          <w:sz w:val="24"/>
          <w:szCs w:val="24"/>
        </w:rPr>
        <w:t>Lesotho’s economic performance has been negatively affected by sluggish global economic growth amid a major downturn in both emerging markets and advanced economies. Slow economic growth in the South African economy also contributed to slow economic performance in Lesotho. The COVID-19 pandemic is already having a significant negative impact on global health systems as well as social and economic prospects at large. Since Lesotho’s economy is significantly open to global trade, COVID-19 has negatively impacted supply chains, thus hampering trade, as most textiles and apparel firms in Lesotho source raw materials from China, where significant impact of COVID-19 was first recorded.</w:t>
      </w:r>
    </w:p>
    <w:p w14:paraId="5B1800DD" w14:textId="77777777" w:rsidR="007A7912" w:rsidRPr="007A7912" w:rsidRDefault="007A7912" w:rsidP="007A7912">
      <w:pPr>
        <w:ind w:left="720"/>
        <w:contextualSpacing/>
        <w:jc w:val="both"/>
        <w:rPr>
          <w:rFonts w:ascii="Times New Roman" w:hAnsi="Times New Roman" w:cs="Times New Roman"/>
          <w:sz w:val="24"/>
          <w:szCs w:val="24"/>
        </w:rPr>
      </w:pPr>
    </w:p>
    <w:p w14:paraId="42E60097" w14:textId="77777777" w:rsidR="007A7912" w:rsidRPr="007A7912" w:rsidRDefault="007A7912" w:rsidP="007A7912">
      <w:pPr>
        <w:ind w:left="720"/>
        <w:jc w:val="both"/>
        <w:rPr>
          <w:rFonts w:ascii="Times New Roman" w:hAnsi="Times New Roman" w:cs="Times New Roman"/>
          <w:sz w:val="24"/>
          <w:szCs w:val="24"/>
        </w:rPr>
      </w:pPr>
      <w:r w:rsidRPr="007A7912">
        <w:rPr>
          <w:rFonts w:ascii="Times New Roman" w:hAnsi="Times New Roman" w:cs="Times New Roman"/>
          <w:sz w:val="24"/>
          <w:szCs w:val="24"/>
        </w:rPr>
        <w:t>COVID 19 is showing its impact on the already fragile Lesotho’s socio-economic state. The COVID-19 Pandemic adds to the already challenged health system. This has affected Lesotho by slowing economic activities and increasing risks to vulnerable population. The country confirmed positive cases and reported COVID-19 related deaths have been steadily increasing since the start of the winter season. This Pandemic adds to already existing health risks of HIV/AIDS and tuberculosis. The HIV/AIDS prevalence and Tuberculosis (TB) as well as the COVID-19 pandemic are Lesotho’s greatest health challenges. The HIV prevalence rate is 25 percent in the adult population (15-49 years) and is the second highest in the world. The incidence of TB stands at 611 cases per 100,000, according to the World Health Organization’s (WHO) Global TB report 2019. While high health costs exert more pressure to the fiscal burden, high HIV/AIDS and TB rates continue to contribute.</w:t>
      </w:r>
    </w:p>
    <w:p w14:paraId="0CB186B0" w14:textId="77777777" w:rsidR="007A7912" w:rsidRPr="007A7912" w:rsidRDefault="007A7912" w:rsidP="007A7912">
      <w:pPr>
        <w:ind w:left="720"/>
        <w:contextualSpacing/>
        <w:jc w:val="both"/>
        <w:rPr>
          <w:rFonts w:ascii="Times New Roman" w:hAnsi="Times New Roman" w:cs="Times New Roman"/>
          <w:sz w:val="24"/>
          <w:szCs w:val="24"/>
        </w:rPr>
      </w:pPr>
    </w:p>
    <w:p w14:paraId="1188BBA6" w14:textId="77777777" w:rsidR="007A7912" w:rsidRPr="007A7912" w:rsidRDefault="007A7912" w:rsidP="007A7912">
      <w:pPr>
        <w:ind w:left="720"/>
        <w:contextualSpacing/>
        <w:jc w:val="both"/>
        <w:rPr>
          <w:rFonts w:ascii="Times New Roman" w:hAnsi="Times New Roman" w:cs="Times New Roman"/>
          <w:sz w:val="24"/>
          <w:szCs w:val="24"/>
        </w:rPr>
      </w:pPr>
      <w:r w:rsidRPr="007A7912">
        <w:rPr>
          <w:rFonts w:ascii="Times New Roman" w:hAnsi="Times New Roman" w:cs="Times New Roman"/>
          <w:sz w:val="24"/>
          <w:szCs w:val="24"/>
        </w:rPr>
        <w:t>The following sectors and development outcomes have been moistly affected by Covid-19 pandemic;</w:t>
      </w:r>
    </w:p>
    <w:p w14:paraId="45937B23" w14:textId="77777777" w:rsidR="007A7912" w:rsidRPr="007A7912" w:rsidRDefault="007A7912" w:rsidP="007A7912">
      <w:pPr>
        <w:numPr>
          <w:ilvl w:val="0"/>
          <w:numId w:val="29"/>
        </w:numPr>
        <w:contextualSpacing/>
        <w:jc w:val="both"/>
        <w:rPr>
          <w:rFonts w:ascii="Times New Roman" w:hAnsi="Times New Roman" w:cs="Times New Roman"/>
          <w:sz w:val="24"/>
          <w:szCs w:val="24"/>
        </w:rPr>
      </w:pPr>
      <w:r w:rsidRPr="007A7912">
        <w:rPr>
          <w:rFonts w:ascii="Times New Roman" w:hAnsi="Times New Roman" w:cs="Times New Roman"/>
          <w:sz w:val="24"/>
          <w:szCs w:val="24"/>
        </w:rPr>
        <w:t>Health sector: The health care system of Lesotho is already overburdened and lacks the requisite infrastructure to cope with the demands of COVID-19 as it traditionally relies on South Africa to provide complementary secondary and tertiary health care. The health care system suffers from an acute shortage of human resources, with only six nurses, one physician and a pharmacist per 10,000 people. The low-quality health care system increases the vulnerability of people living in Lesotho – including health care workers – to COVID-19. This adds to fatalities caused by other diseases, and morbidity, especially due to HIV and AIDS. National lockdowns have also made access to specialist health care services in South Africa impossible, leading to increased mortalities.</w:t>
      </w:r>
    </w:p>
    <w:p w14:paraId="45E7D185" w14:textId="15217C27" w:rsidR="007A7912" w:rsidRPr="007A7912" w:rsidRDefault="007A7912" w:rsidP="007A7912">
      <w:pPr>
        <w:numPr>
          <w:ilvl w:val="0"/>
          <w:numId w:val="29"/>
        </w:numPr>
        <w:contextualSpacing/>
        <w:jc w:val="both"/>
        <w:rPr>
          <w:rFonts w:ascii="Times New Roman" w:hAnsi="Times New Roman" w:cs="Times New Roman"/>
          <w:sz w:val="24"/>
          <w:szCs w:val="24"/>
        </w:rPr>
      </w:pPr>
      <w:r w:rsidRPr="007A7912">
        <w:rPr>
          <w:rFonts w:ascii="Times New Roman" w:hAnsi="Times New Roman" w:cs="Times New Roman"/>
          <w:sz w:val="24"/>
          <w:szCs w:val="24"/>
        </w:rPr>
        <w:t xml:space="preserve">Manufacturing: the COVID-19 (coronavirus) pandemic has adversely affected nearly every part of the economy, including textile and apparel sector. Lesotho is facing a tough fiscal outlook as the Southern African Customs Union (SACU) transfers, private investments and exports are declining. Real </w:t>
      </w:r>
      <w:r w:rsidR="007F5832">
        <w:rPr>
          <w:rFonts w:ascii="Times New Roman" w:hAnsi="Times New Roman" w:cs="Times New Roman"/>
          <w:sz w:val="24"/>
          <w:szCs w:val="24"/>
        </w:rPr>
        <w:t>GDP</w:t>
      </w:r>
      <w:r w:rsidRPr="007A7912">
        <w:rPr>
          <w:rFonts w:ascii="Times New Roman" w:hAnsi="Times New Roman" w:cs="Times New Roman"/>
          <w:sz w:val="24"/>
          <w:szCs w:val="24"/>
        </w:rPr>
        <w:t xml:space="preserve"> growth </w:t>
      </w:r>
      <w:r w:rsidR="007F5832">
        <w:rPr>
          <w:rFonts w:ascii="Times New Roman" w:hAnsi="Times New Roman" w:cs="Times New Roman"/>
          <w:sz w:val="24"/>
          <w:szCs w:val="24"/>
        </w:rPr>
        <w:t xml:space="preserve">rate </w:t>
      </w:r>
      <w:r w:rsidRPr="007A7912">
        <w:rPr>
          <w:rFonts w:ascii="Times New Roman" w:hAnsi="Times New Roman" w:cs="Times New Roman"/>
          <w:sz w:val="24"/>
          <w:szCs w:val="24"/>
        </w:rPr>
        <w:t xml:space="preserve">is estimated to have contracted by 15.7% in the second quarter of 2020 largely </w:t>
      </w:r>
      <w:r w:rsidRPr="007A7912">
        <w:rPr>
          <w:rFonts w:ascii="Times New Roman" w:hAnsi="Times New Roman" w:cs="Times New Roman"/>
          <w:sz w:val="24"/>
          <w:szCs w:val="24"/>
        </w:rPr>
        <w:lastRenderedPageBreak/>
        <w:t>due to the negative shock of the pandemic, and the government estimates that at least 4,000 jobs were lost in the textile industry</w:t>
      </w:r>
      <w:r w:rsidRPr="007A7912">
        <w:rPr>
          <w:rFonts w:ascii="Times New Roman" w:hAnsi="Times New Roman" w:cs="Times New Roman"/>
          <w:color w:val="FF0000"/>
          <w:sz w:val="24"/>
          <w:szCs w:val="24"/>
        </w:rPr>
        <w:t xml:space="preserve">. </w:t>
      </w:r>
    </w:p>
    <w:p w14:paraId="695DB30E" w14:textId="60C67985" w:rsidR="007A7912" w:rsidRPr="007A7912" w:rsidRDefault="007A7912" w:rsidP="007A7912">
      <w:pPr>
        <w:numPr>
          <w:ilvl w:val="0"/>
          <w:numId w:val="29"/>
        </w:numPr>
        <w:contextualSpacing/>
        <w:jc w:val="both"/>
        <w:rPr>
          <w:rFonts w:ascii="Times New Roman" w:hAnsi="Times New Roman" w:cs="Times New Roman"/>
          <w:sz w:val="24"/>
          <w:szCs w:val="24"/>
        </w:rPr>
      </w:pPr>
      <w:r w:rsidRPr="007A7912">
        <w:rPr>
          <w:rFonts w:ascii="Times New Roman" w:hAnsi="Times New Roman" w:cs="Times New Roman"/>
          <w:sz w:val="24"/>
          <w:szCs w:val="24"/>
        </w:rPr>
        <w:t>Travel and Tourism: The lockdowns across the world have also affected the travel and tourism industry. In 2018, Lesotho received over 1 million international tourists, with total receipts estimated at US$24 million. While the sector is predominantly informal, it provides formal employment to over 20,000 people, with the majority being women and youth. According to the Lesotho Tourism Development Corporation, no revenues</w:t>
      </w:r>
      <w:r w:rsidR="007A3CD6">
        <w:rPr>
          <w:rFonts w:ascii="Times New Roman" w:hAnsi="Times New Roman" w:cs="Times New Roman"/>
          <w:sz w:val="24"/>
          <w:szCs w:val="24"/>
        </w:rPr>
        <w:t xml:space="preserve"> </w:t>
      </w:r>
      <w:r w:rsidRPr="007A7912">
        <w:rPr>
          <w:rFonts w:ascii="Times New Roman" w:hAnsi="Times New Roman" w:cs="Times New Roman"/>
          <w:sz w:val="24"/>
          <w:szCs w:val="24"/>
        </w:rPr>
        <w:t>were generated</w:t>
      </w:r>
      <w:r w:rsidR="007F5832">
        <w:rPr>
          <w:rFonts w:ascii="Times New Roman" w:hAnsi="Times New Roman" w:cs="Times New Roman"/>
          <w:sz w:val="24"/>
          <w:szCs w:val="24"/>
        </w:rPr>
        <w:t xml:space="preserve"> </w:t>
      </w:r>
      <w:r w:rsidR="007A3CD6">
        <w:rPr>
          <w:rFonts w:ascii="Times New Roman" w:hAnsi="Times New Roman" w:cs="Times New Roman"/>
          <w:sz w:val="24"/>
          <w:szCs w:val="24"/>
        </w:rPr>
        <w:t xml:space="preserve">in </w:t>
      </w:r>
      <w:r w:rsidR="007A3CD6" w:rsidRPr="007A3CD6">
        <w:rPr>
          <w:rFonts w:ascii="Times New Roman" w:hAnsi="Times New Roman" w:cs="Times New Roman"/>
          <w:color w:val="FF0000"/>
          <w:sz w:val="24"/>
          <w:szCs w:val="24"/>
        </w:rPr>
        <w:t>(</w:t>
      </w:r>
      <w:r w:rsidR="007A3CD6">
        <w:rPr>
          <w:rFonts w:ascii="Times New Roman" w:hAnsi="Times New Roman" w:cs="Times New Roman"/>
          <w:color w:val="FF0000"/>
          <w:sz w:val="24"/>
          <w:szCs w:val="24"/>
        </w:rPr>
        <w:t>2020</w:t>
      </w:r>
      <w:r w:rsidR="007A3CD6" w:rsidRPr="007A3CD6">
        <w:rPr>
          <w:rFonts w:ascii="Times New Roman" w:hAnsi="Times New Roman" w:cs="Times New Roman"/>
          <w:color w:val="FF0000"/>
          <w:sz w:val="24"/>
          <w:szCs w:val="24"/>
        </w:rPr>
        <w:t>)</w:t>
      </w:r>
      <w:r w:rsidR="007A3CD6">
        <w:rPr>
          <w:rFonts w:ascii="Times New Roman" w:hAnsi="Times New Roman" w:cs="Times New Roman"/>
          <w:color w:val="FF0000"/>
          <w:sz w:val="24"/>
          <w:szCs w:val="24"/>
        </w:rPr>
        <w:t xml:space="preserve"> </w:t>
      </w:r>
      <w:r w:rsidRPr="007A7912">
        <w:rPr>
          <w:rFonts w:ascii="Times New Roman" w:hAnsi="Times New Roman" w:cs="Times New Roman"/>
          <w:sz w:val="24"/>
          <w:szCs w:val="24"/>
        </w:rPr>
        <w:t>in the sector due to the COVID-19 response measures. Other industries that depend on this sector and have been affected include</w:t>
      </w:r>
      <w:r w:rsidR="007A3CD6">
        <w:rPr>
          <w:rFonts w:ascii="Times New Roman" w:hAnsi="Times New Roman" w:cs="Times New Roman"/>
          <w:sz w:val="24"/>
          <w:szCs w:val="24"/>
        </w:rPr>
        <w:t>;</w:t>
      </w:r>
      <w:r w:rsidRPr="007A7912">
        <w:rPr>
          <w:rFonts w:ascii="Times New Roman" w:hAnsi="Times New Roman" w:cs="Times New Roman"/>
          <w:sz w:val="24"/>
          <w:szCs w:val="24"/>
        </w:rPr>
        <w:t xml:space="preserve"> the public transport system, </w:t>
      </w:r>
      <w:r w:rsidRPr="007A3CD6">
        <w:rPr>
          <w:rFonts w:ascii="Times New Roman" w:hAnsi="Times New Roman" w:cs="Times New Roman"/>
          <w:color w:val="FF0000"/>
          <w:sz w:val="24"/>
          <w:szCs w:val="24"/>
        </w:rPr>
        <w:t>logistics and accommodation</w:t>
      </w:r>
      <w:r w:rsidRPr="007A7912">
        <w:rPr>
          <w:rFonts w:ascii="Times New Roman" w:hAnsi="Times New Roman" w:cs="Times New Roman"/>
          <w:sz w:val="24"/>
          <w:szCs w:val="24"/>
        </w:rPr>
        <w:t>, crafts, entertainment and food industries. Many tourists to Lesotho originate from the SADC region and are largely from South Africa.</w:t>
      </w:r>
    </w:p>
    <w:p w14:paraId="4AAB14D3" w14:textId="77777777" w:rsidR="007A7912" w:rsidRPr="007A7912" w:rsidRDefault="007A7912" w:rsidP="007A7912">
      <w:pPr>
        <w:jc w:val="both"/>
        <w:rPr>
          <w:rFonts w:ascii="Times New Roman" w:hAnsi="Times New Roman" w:cs="Times New Roman"/>
          <w:sz w:val="24"/>
          <w:szCs w:val="24"/>
        </w:rPr>
      </w:pPr>
    </w:p>
    <w:p w14:paraId="204ABC58" w14:textId="77777777" w:rsidR="007A7912" w:rsidRPr="007A7912" w:rsidRDefault="007A7912" w:rsidP="007A7912">
      <w:pPr>
        <w:numPr>
          <w:ilvl w:val="0"/>
          <w:numId w:val="28"/>
        </w:numPr>
        <w:contextualSpacing/>
        <w:jc w:val="both"/>
        <w:rPr>
          <w:rFonts w:ascii="Times New Roman" w:hAnsi="Times New Roman" w:cs="Times New Roman"/>
          <w:b/>
          <w:sz w:val="24"/>
          <w:szCs w:val="24"/>
        </w:rPr>
      </w:pPr>
      <w:r w:rsidRPr="007A7912">
        <w:rPr>
          <w:rFonts w:ascii="Times New Roman" w:hAnsi="Times New Roman" w:cs="Times New Roman"/>
          <w:b/>
          <w:sz w:val="24"/>
          <w:szCs w:val="24"/>
        </w:rPr>
        <w:t xml:space="preserve">The three main priorities Lesotho is focusing on in the fight against Covid-19 and its effects:     </w:t>
      </w:r>
    </w:p>
    <w:p w14:paraId="6E283FB4" w14:textId="77777777" w:rsidR="007A7912" w:rsidRPr="007A7912" w:rsidRDefault="007A7912" w:rsidP="007A7912">
      <w:pPr>
        <w:ind w:left="720"/>
        <w:contextualSpacing/>
        <w:jc w:val="both"/>
        <w:rPr>
          <w:rFonts w:ascii="Times New Roman" w:hAnsi="Times New Roman" w:cs="Times New Roman"/>
          <w:sz w:val="24"/>
          <w:szCs w:val="24"/>
        </w:rPr>
      </w:pPr>
    </w:p>
    <w:p w14:paraId="1920BE06" w14:textId="77777777" w:rsidR="007A7912" w:rsidRPr="007A7912" w:rsidRDefault="007A7912" w:rsidP="007A7912">
      <w:pPr>
        <w:ind w:left="720"/>
        <w:contextualSpacing/>
        <w:jc w:val="both"/>
        <w:rPr>
          <w:rFonts w:ascii="Times New Roman" w:hAnsi="Times New Roman" w:cs="Times New Roman"/>
          <w:b/>
          <w:sz w:val="24"/>
          <w:szCs w:val="24"/>
        </w:rPr>
      </w:pPr>
      <w:r w:rsidRPr="007A7912">
        <w:rPr>
          <w:rFonts w:ascii="Times New Roman" w:hAnsi="Times New Roman" w:cs="Times New Roman"/>
          <w:b/>
          <w:sz w:val="24"/>
          <w:szCs w:val="24"/>
        </w:rPr>
        <w:t xml:space="preserve">Diversify the Manufacturing Sector-Strategic Actions: </w:t>
      </w:r>
    </w:p>
    <w:p w14:paraId="1826B9BC"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Promote manufacturing through improved product-processing and knowledge intensive value chain development in agricultural products.</w:t>
      </w:r>
    </w:p>
    <w:p w14:paraId="20B014B3"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Strengthen business linkages and trade facilitation to attract foreign direct investment in higher value added and export-oriented products.</w:t>
      </w:r>
    </w:p>
    <w:p w14:paraId="1E16E1BC"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Expand the textile and garment industries to help them venture into new products in order to increase their export volumes and diversify productivity for export to existing and new markets.</w:t>
      </w:r>
    </w:p>
    <w:p w14:paraId="6EDEA071"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Facilitate a free and transparent trade of wool and mohair for access to international markets.</w:t>
      </w:r>
    </w:p>
    <w:p w14:paraId="6DBE0343"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Ensure access to internal and external agricultural markets</w:t>
      </w:r>
    </w:p>
    <w:p w14:paraId="2D90170E"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Review Disaster risk management policy and legislation to ensure consonance with health and other sector policies in relation to disaster management</w:t>
      </w:r>
    </w:p>
    <w:p w14:paraId="0BD1355A"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 xml:space="preserve">Establish a national emergency fund </w:t>
      </w:r>
    </w:p>
    <w:p w14:paraId="73F8792F"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Develop COVID-19 recovery strategy</w:t>
      </w:r>
    </w:p>
    <w:p w14:paraId="1E4E08D2"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Coordination and communications should be strengthened to prevent covid-19</w:t>
      </w:r>
    </w:p>
    <w:p w14:paraId="32B526CC"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Enhance capacity and functionality of hospitals and clinics.</w:t>
      </w:r>
    </w:p>
    <w:p w14:paraId="6A9E3706"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Intensify implementation of test-and-treat strategy for all communicable diseases including COVID-19</w:t>
      </w:r>
    </w:p>
    <w:p w14:paraId="52B1D5FE"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 xml:space="preserve">Strengthen referral systems and emergency preparedness and response services </w:t>
      </w:r>
    </w:p>
    <w:p w14:paraId="0B6B51EF"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 xml:space="preserve">Increase Intensive Care Units (ICUs) capacity in all district hospitals </w:t>
      </w:r>
    </w:p>
    <w:p w14:paraId="2F32FD71" w14:textId="77777777" w:rsidR="007A7912" w:rsidRPr="007A7912" w:rsidRDefault="007A7912" w:rsidP="007A7912">
      <w:pPr>
        <w:numPr>
          <w:ilvl w:val="0"/>
          <w:numId w:val="30"/>
        </w:numPr>
        <w:contextualSpacing/>
        <w:jc w:val="both"/>
        <w:rPr>
          <w:rFonts w:ascii="Times New Roman" w:hAnsi="Times New Roman" w:cs="Times New Roman"/>
          <w:sz w:val="24"/>
          <w:szCs w:val="24"/>
        </w:rPr>
      </w:pPr>
      <w:r w:rsidRPr="007A7912">
        <w:rPr>
          <w:rFonts w:ascii="Times New Roman" w:hAnsi="Times New Roman" w:cs="Times New Roman"/>
          <w:sz w:val="24"/>
          <w:szCs w:val="24"/>
        </w:rPr>
        <w:t>Enhance training and capacity building for health professionals</w:t>
      </w:r>
    </w:p>
    <w:p w14:paraId="523193B1" w14:textId="77777777" w:rsidR="007A7912" w:rsidRPr="007A7912" w:rsidRDefault="007A7912" w:rsidP="007A7912">
      <w:pPr>
        <w:jc w:val="both"/>
        <w:rPr>
          <w:rFonts w:ascii="Times New Roman" w:hAnsi="Times New Roman" w:cs="Times New Roman"/>
          <w:b/>
          <w:sz w:val="24"/>
          <w:szCs w:val="24"/>
        </w:rPr>
      </w:pPr>
    </w:p>
    <w:p w14:paraId="52FBDD9E" w14:textId="77777777" w:rsidR="007A7912" w:rsidRPr="007A7912" w:rsidRDefault="007A7912" w:rsidP="007A7912">
      <w:pPr>
        <w:numPr>
          <w:ilvl w:val="0"/>
          <w:numId w:val="28"/>
        </w:numPr>
        <w:contextualSpacing/>
        <w:jc w:val="both"/>
        <w:rPr>
          <w:rFonts w:ascii="Times New Roman" w:hAnsi="Times New Roman" w:cs="Times New Roman"/>
          <w:b/>
          <w:sz w:val="24"/>
          <w:szCs w:val="24"/>
        </w:rPr>
      </w:pPr>
      <w:r w:rsidRPr="007A7912">
        <w:rPr>
          <w:rFonts w:ascii="Times New Roman" w:hAnsi="Times New Roman" w:cs="Times New Roman"/>
          <w:b/>
          <w:sz w:val="24"/>
          <w:szCs w:val="24"/>
        </w:rPr>
        <w:t>The policy measures that Lesotho has put in place to mitigate the effects of covid-19 outbreak.</w:t>
      </w:r>
    </w:p>
    <w:p w14:paraId="2371DAF4" w14:textId="77777777" w:rsidR="007A7912" w:rsidRPr="007A7912" w:rsidRDefault="007A7912" w:rsidP="007A7912">
      <w:pPr>
        <w:ind w:left="720"/>
        <w:contextualSpacing/>
        <w:jc w:val="both"/>
        <w:rPr>
          <w:rFonts w:ascii="Times New Roman" w:hAnsi="Times New Roman" w:cs="Times New Roman"/>
          <w:sz w:val="24"/>
          <w:szCs w:val="24"/>
        </w:rPr>
      </w:pPr>
    </w:p>
    <w:p w14:paraId="61E99356" w14:textId="77777777" w:rsidR="007A7912" w:rsidRPr="007A7912" w:rsidRDefault="007A7912" w:rsidP="007A7912">
      <w:pPr>
        <w:numPr>
          <w:ilvl w:val="0"/>
          <w:numId w:val="31"/>
        </w:numPr>
        <w:contextualSpacing/>
        <w:rPr>
          <w:rFonts w:ascii="Times New Roman" w:hAnsi="Times New Roman" w:cs="Times New Roman"/>
          <w:sz w:val="24"/>
          <w:szCs w:val="24"/>
        </w:rPr>
      </w:pPr>
      <w:r w:rsidRPr="007A7912">
        <w:rPr>
          <w:rFonts w:ascii="Times New Roman" w:hAnsi="Times New Roman" w:cs="Times New Roman"/>
          <w:sz w:val="24"/>
          <w:szCs w:val="24"/>
        </w:rPr>
        <w:t xml:space="preserve">On the prevention side, the Government of Lesotho has instituted an active case finding and contact tracing and also used non-medical public health and </w:t>
      </w:r>
      <w:r w:rsidRPr="007A7912">
        <w:rPr>
          <w:rFonts w:ascii="Times New Roman" w:hAnsi="Times New Roman" w:cs="Times New Roman"/>
          <w:sz w:val="24"/>
          <w:szCs w:val="24"/>
        </w:rPr>
        <w:lastRenderedPageBreak/>
        <w:t>social measures to restrict movement of people and super-spreaders services to reduce the spread of the virus.</w:t>
      </w:r>
    </w:p>
    <w:p w14:paraId="58C63C22" w14:textId="77777777" w:rsidR="007A7912" w:rsidRPr="007A7912" w:rsidRDefault="007A7912" w:rsidP="007A7912">
      <w:pPr>
        <w:numPr>
          <w:ilvl w:val="0"/>
          <w:numId w:val="31"/>
        </w:numPr>
        <w:contextualSpacing/>
        <w:rPr>
          <w:rFonts w:ascii="Times New Roman" w:hAnsi="Times New Roman" w:cs="Times New Roman"/>
          <w:sz w:val="24"/>
          <w:szCs w:val="24"/>
        </w:rPr>
      </w:pPr>
      <w:r w:rsidRPr="007A7912">
        <w:rPr>
          <w:rFonts w:ascii="Times New Roman" w:hAnsi="Times New Roman" w:cs="Times New Roman"/>
          <w:sz w:val="24"/>
          <w:szCs w:val="24"/>
        </w:rPr>
        <w:t xml:space="preserve"> On the management side, the government of Lesotho established Quarantine and isolation facilities to hold the spread of Covid-19 pandemic.</w:t>
      </w:r>
    </w:p>
    <w:p w14:paraId="47FDC1C9" w14:textId="77777777" w:rsidR="007A7912" w:rsidRPr="007A7912" w:rsidRDefault="007A7912" w:rsidP="007A7912">
      <w:pPr>
        <w:numPr>
          <w:ilvl w:val="0"/>
          <w:numId w:val="28"/>
        </w:numPr>
        <w:contextualSpacing/>
        <w:jc w:val="both"/>
        <w:rPr>
          <w:rFonts w:ascii="Times New Roman" w:hAnsi="Times New Roman" w:cs="Times New Roman"/>
          <w:b/>
          <w:sz w:val="24"/>
          <w:szCs w:val="24"/>
        </w:rPr>
      </w:pPr>
      <w:r w:rsidRPr="007A7912">
        <w:rPr>
          <w:rFonts w:ascii="Times New Roman" w:hAnsi="Times New Roman" w:cs="Times New Roman"/>
          <w:b/>
          <w:sz w:val="24"/>
          <w:szCs w:val="24"/>
        </w:rPr>
        <w:t>The 3 major challenges Lesotho is facing in the fight against Covid-19</w:t>
      </w:r>
    </w:p>
    <w:p w14:paraId="6D002943" w14:textId="77777777" w:rsidR="007A7912" w:rsidRPr="007A7912" w:rsidRDefault="007A7912" w:rsidP="007A7912">
      <w:pPr>
        <w:numPr>
          <w:ilvl w:val="0"/>
          <w:numId w:val="32"/>
        </w:numPr>
        <w:contextualSpacing/>
        <w:jc w:val="both"/>
        <w:rPr>
          <w:rFonts w:ascii="Times New Roman" w:hAnsi="Times New Roman" w:cs="Times New Roman"/>
          <w:sz w:val="24"/>
          <w:szCs w:val="24"/>
        </w:rPr>
      </w:pPr>
      <w:r w:rsidRPr="007A7912">
        <w:rPr>
          <w:rFonts w:ascii="Times New Roman" w:hAnsi="Times New Roman" w:cs="Times New Roman"/>
          <w:sz w:val="24"/>
          <w:szCs w:val="24"/>
        </w:rPr>
        <w:t>Accessibility of vaccines.</w:t>
      </w:r>
    </w:p>
    <w:p w14:paraId="3A3BE919" w14:textId="77777777" w:rsidR="007A7912" w:rsidRPr="007A7912" w:rsidRDefault="007A7912" w:rsidP="007A7912">
      <w:pPr>
        <w:numPr>
          <w:ilvl w:val="0"/>
          <w:numId w:val="32"/>
        </w:numPr>
        <w:contextualSpacing/>
        <w:jc w:val="both"/>
        <w:rPr>
          <w:rFonts w:ascii="Times New Roman" w:hAnsi="Times New Roman" w:cs="Times New Roman"/>
          <w:sz w:val="24"/>
          <w:szCs w:val="24"/>
        </w:rPr>
      </w:pPr>
      <w:r w:rsidRPr="007A7912">
        <w:rPr>
          <w:rFonts w:ascii="Times New Roman" w:hAnsi="Times New Roman" w:cs="Times New Roman"/>
          <w:sz w:val="24"/>
          <w:szCs w:val="24"/>
        </w:rPr>
        <w:t>Absorptive capacity of requisite skills in providing the health service adequately.</w:t>
      </w:r>
    </w:p>
    <w:p w14:paraId="276A445E" w14:textId="77777777" w:rsidR="007A7912" w:rsidRPr="007A7912" w:rsidRDefault="007A7912" w:rsidP="007A7912">
      <w:pPr>
        <w:numPr>
          <w:ilvl w:val="0"/>
          <w:numId w:val="32"/>
        </w:numPr>
        <w:contextualSpacing/>
        <w:jc w:val="both"/>
        <w:rPr>
          <w:rFonts w:ascii="Times New Roman" w:hAnsi="Times New Roman" w:cs="Times New Roman"/>
          <w:sz w:val="24"/>
          <w:szCs w:val="24"/>
        </w:rPr>
      </w:pPr>
      <w:r w:rsidRPr="007A7912">
        <w:rPr>
          <w:rFonts w:ascii="Times New Roman" w:hAnsi="Times New Roman" w:cs="Times New Roman"/>
          <w:sz w:val="24"/>
          <w:szCs w:val="24"/>
        </w:rPr>
        <w:t>Limited infrastructure and equipment for managing and providing other needed health services.</w:t>
      </w:r>
    </w:p>
    <w:p w14:paraId="32CD8D49" w14:textId="77777777" w:rsidR="007A7912" w:rsidRPr="007A7912" w:rsidRDefault="007A7912" w:rsidP="007A7912">
      <w:pPr>
        <w:jc w:val="both"/>
        <w:rPr>
          <w:rFonts w:ascii="Times New Roman" w:hAnsi="Times New Roman" w:cs="Times New Roman"/>
          <w:sz w:val="24"/>
          <w:szCs w:val="24"/>
        </w:rPr>
      </w:pPr>
    </w:p>
    <w:p w14:paraId="12B1F9C5" w14:textId="77777777" w:rsidR="007A7912" w:rsidRPr="007A7912" w:rsidRDefault="007A7912" w:rsidP="007A7912">
      <w:pPr>
        <w:numPr>
          <w:ilvl w:val="0"/>
          <w:numId w:val="28"/>
        </w:numPr>
        <w:contextualSpacing/>
        <w:jc w:val="both"/>
        <w:rPr>
          <w:rFonts w:ascii="Times New Roman" w:hAnsi="Times New Roman" w:cs="Times New Roman"/>
          <w:b/>
          <w:sz w:val="24"/>
          <w:szCs w:val="24"/>
        </w:rPr>
      </w:pPr>
      <w:r w:rsidRPr="007A7912">
        <w:rPr>
          <w:rFonts w:ascii="Times New Roman" w:hAnsi="Times New Roman" w:cs="Times New Roman"/>
          <w:b/>
          <w:sz w:val="24"/>
          <w:szCs w:val="24"/>
        </w:rPr>
        <w:t>The Key lessons learnt in the fight against Covid-19</w:t>
      </w:r>
    </w:p>
    <w:p w14:paraId="50C7C2A6" w14:textId="77777777" w:rsidR="007A7912" w:rsidRPr="007A7912" w:rsidRDefault="007A7912" w:rsidP="007A7912">
      <w:pPr>
        <w:numPr>
          <w:ilvl w:val="0"/>
          <w:numId w:val="33"/>
        </w:numPr>
        <w:contextualSpacing/>
        <w:jc w:val="both"/>
        <w:rPr>
          <w:rFonts w:ascii="Times New Roman" w:hAnsi="Times New Roman" w:cs="Times New Roman"/>
          <w:sz w:val="24"/>
          <w:szCs w:val="24"/>
        </w:rPr>
      </w:pPr>
      <w:r w:rsidRPr="007A7912">
        <w:rPr>
          <w:rFonts w:ascii="Times New Roman" w:hAnsi="Times New Roman" w:cs="Times New Roman"/>
          <w:sz w:val="24"/>
          <w:szCs w:val="24"/>
        </w:rPr>
        <w:t>The government of Lesotho current disaster management act does not provide a clearer and adequate legislative instruments as such the government of Lesotho needs to strengthen legal framework for effective fight against unique emergencies.</w:t>
      </w:r>
    </w:p>
    <w:p w14:paraId="1A832A1B" w14:textId="55455F3D" w:rsidR="007A7912" w:rsidRPr="007A7912" w:rsidRDefault="007A7912" w:rsidP="007A7912">
      <w:pPr>
        <w:numPr>
          <w:ilvl w:val="0"/>
          <w:numId w:val="33"/>
        </w:numPr>
        <w:contextualSpacing/>
        <w:jc w:val="both"/>
        <w:rPr>
          <w:rFonts w:ascii="Times New Roman" w:hAnsi="Times New Roman" w:cs="Times New Roman"/>
          <w:sz w:val="24"/>
          <w:szCs w:val="24"/>
        </w:rPr>
      </w:pPr>
      <w:r w:rsidRPr="007A7912">
        <w:rPr>
          <w:rFonts w:ascii="Times New Roman" w:hAnsi="Times New Roman" w:cs="Times New Roman"/>
          <w:sz w:val="24"/>
          <w:szCs w:val="24"/>
        </w:rPr>
        <w:t>Inadequacies in health system to cater-for all health services</w:t>
      </w:r>
      <w:r w:rsidR="00C72B46">
        <w:rPr>
          <w:rFonts w:ascii="Times New Roman" w:hAnsi="Times New Roman" w:cs="Times New Roman"/>
          <w:sz w:val="24"/>
          <w:szCs w:val="24"/>
        </w:rPr>
        <w:t>’</w:t>
      </w:r>
      <w:r w:rsidRPr="007A7912">
        <w:rPr>
          <w:rFonts w:ascii="Times New Roman" w:hAnsi="Times New Roman" w:cs="Times New Roman"/>
          <w:sz w:val="24"/>
          <w:szCs w:val="24"/>
        </w:rPr>
        <w:t xml:space="preserve"> needs in all situations.</w:t>
      </w:r>
    </w:p>
    <w:p w14:paraId="34F31272" w14:textId="77777777" w:rsidR="007A7912" w:rsidRPr="007A7912" w:rsidRDefault="007A7912" w:rsidP="007A7912">
      <w:pPr>
        <w:numPr>
          <w:ilvl w:val="0"/>
          <w:numId w:val="33"/>
        </w:numPr>
        <w:contextualSpacing/>
        <w:jc w:val="both"/>
        <w:rPr>
          <w:rFonts w:ascii="Times New Roman" w:hAnsi="Times New Roman" w:cs="Times New Roman"/>
          <w:sz w:val="24"/>
          <w:szCs w:val="24"/>
        </w:rPr>
      </w:pPr>
      <w:r w:rsidRPr="007A7912">
        <w:rPr>
          <w:rFonts w:ascii="Times New Roman" w:hAnsi="Times New Roman" w:cs="Times New Roman"/>
          <w:sz w:val="24"/>
          <w:szCs w:val="24"/>
        </w:rPr>
        <w:t>The institutional arrangement to fight against disasters are challenged in terms of dynamism and flexibility.</w:t>
      </w:r>
    </w:p>
    <w:p w14:paraId="6C176193" w14:textId="77777777" w:rsidR="007A7912" w:rsidRPr="007A7912" w:rsidRDefault="007A7912" w:rsidP="007A7912">
      <w:pPr>
        <w:numPr>
          <w:ilvl w:val="0"/>
          <w:numId w:val="33"/>
        </w:numPr>
        <w:contextualSpacing/>
        <w:jc w:val="both"/>
        <w:rPr>
          <w:rFonts w:ascii="Times New Roman" w:hAnsi="Times New Roman" w:cs="Times New Roman"/>
          <w:sz w:val="24"/>
          <w:szCs w:val="24"/>
        </w:rPr>
      </w:pPr>
      <w:r w:rsidRPr="007A7912">
        <w:rPr>
          <w:rFonts w:ascii="Times New Roman" w:hAnsi="Times New Roman" w:cs="Times New Roman"/>
          <w:sz w:val="24"/>
          <w:szCs w:val="24"/>
        </w:rPr>
        <w:t>The capacity of the economy in terms of diversifying and sustaining domestic production is challenged.</w:t>
      </w:r>
    </w:p>
    <w:p w14:paraId="1286C3E9" w14:textId="77777777" w:rsidR="007A7912" w:rsidRPr="007A7912" w:rsidRDefault="007A7912">
      <w:pPr>
        <w:rPr>
          <w:rFonts w:ascii="Times New Roman" w:hAnsi="Times New Roman" w:cs="Times New Roman"/>
          <w:sz w:val="24"/>
          <w:szCs w:val="24"/>
        </w:rPr>
      </w:pPr>
    </w:p>
    <w:sectPr w:rsidR="007A7912" w:rsidRPr="007A79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C572" w14:textId="77777777" w:rsidR="00CE2B2B" w:rsidRDefault="00CE2B2B" w:rsidP="00E250CF">
      <w:pPr>
        <w:spacing w:after="0" w:line="240" w:lineRule="auto"/>
      </w:pPr>
      <w:r>
        <w:separator/>
      </w:r>
    </w:p>
  </w:endnote>
  <w:endnote w:type="continuationSeparator" w:id="0">
    <w:p w14:paraId="3436E6D3" w14:textId="77777777" w:rsidR="00CE2B2B" w:rsidRDefault="00CE2B2B" w:rsidP="00E2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AE89" w14:textId="77777777" w:rsidR="00CE2B2B" w:rsidRDefault="00CE2B2B" w:rsidP="00E250CF">
      <w:pPr>
        <w:spacing w:after="0" w:line="240" w:lineRule="auto"/>
      </w:pPr>
      <w:r>
        <w:separator/>
      </w:r>
    </w:p>
  </w:footnote>
  <w:footnote w:type="continuationSeparator" w:id="0">
    <w:p w14:paraId="4B476989" w14:textId="77777777" w:rsidR="00CE2B2B" w:rsidRDefault="00CE2B2B" w:rsidP="00E250CF">
      <w:pPr>
        <w:spacing w:after="0" w:line="240" w:lineRule="auto"/>
      </w:pPr>
      <w:r>
        <w:continuationSeparator/>
      </w:r>
    </w:p>
  </w:footnote>
  <w:footnote w:id="1">
    <w:p w14:paraId="7F5F8D75" w14:textId="77777777" w:rsidR="007D00A8" w:rsidRPr="006C5B55" w:rsidRDefault="007D00A8" w:rsidP="007D00A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CD4"/>
    <w:multiLevelType w:val="hybridMultilevel"/>
    <w:tmpl w:val="FB5214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C7BD5"/>
    <w:multiLevelType w:val="hybridMultilevel"/>
    <w:tmpl w:val="E4424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465913"/>
    <w:multiLevelType w:val="hybridMultilevel"/>
    <w:tmpl w:val="F9C825B6"/>
    <w:lvl w:ilvl="0" w:tplc="2E48F504">
      <w:start w:val="1"/>
      <w:numFmt w:val="lowerLetter"/>
      <w:lvlText w:val="%1)"/>
      <w:lvlJc w:val="left"/>
      <w:pPr>
        <w:ind w:left="720" w:hanging="360"/>
      </w:pPr>
      <w:rPr>
        <w:b w:val="0"/>
        <w:bCs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6175D32"/>
    <w:multiLevelType w:val="hybridMultilevel"/>
    <w:tmpl w:val="09903B62"/>
    <w:lvl w:ilvl="0" w:tplc="91645046">
      <w:start w:val="1"/>
      <w:numFmt w:val="bullet"/>
      <w:lvlText w:val="•"/>
      <w:lvlJc w:val="left"/>
      <w:pPr>
        <w:tabs>
          <w:tab w:val="num" w:pos="720"/>
        </w:tabs>
        <w:ind w:left="720" w:hanging="360"/>
      </w:pPr>
      <w:rPr>
        <w:rFonts w:ascii="Arial" w:hAnsi="Arial" w:hint="default"/>
      </w:rPr>
    </w:lvl>
    <w:lvl w:ilvl="1" w:tplc="0058A6C6" w:tentative="1">
      <w:start w:val="1"/>
      <w:numFmt w:val="bullet"/>
      <w:lvlText w:val="•"/>
      <w:lvlJc w:val="left"/>
      <w:pPr>
        <w:tabs>
          <w:tab w:val="num" w:pos="1440"/>
        </w:tabs>
        <w:ind w:left="1440" w:hanging="360"/>
      </w:pPr>
      <w:rPr>
        <w:rFonts w:ascii="Arial" w:hAnsi="Arial" w:hint="default"/>
      </w:rPr>
    </w:lvl>
    <w:lvl w:ilvl="2" w:tplc="7D7EBE68" w:tentative="1">
      <w:start w:val="1"/>
      <w:numFmt w:val="bullet"/>
      <w:lvlText w:val="•"/>
      <w:lvlJc w:val="left"/>
      <w:pPr>
        <w:tabs>
          <w:tab w:val="num" w:pos="2160"/>
        </w:tabs>
        <w:ind w:left="2160" w:hanging="360"/>
      </w:pPr>
      <w:rPr>
        <w:rFonts w:ascii="Arial" w:hAnsi="Arial" w:hint="default"/>
      </w:rPr>
    </w:lvl>
    <w:lvl w:ilvl="3" w:tplc="0E96FAFE" w:tentative="1">
      <w:start w:val="1"/>
      <w:numFmt w:val="bullet"/>
      <w:lvlText w:val="•"/>
      <w:lvlJc w:val="left"/>
      <w:pPr>
        <w:tabs>
          <w:tab w:val="num" w:pos="2880"/>
        </w:tabs>
        <w:ind w:left="2880" w:hanging="360"/>
      </w:pPr>
      <w:rPr>
        <w:rFonts w:ascii="Arial" w:hAnsi="Arial" w:hint="default"/>
      </w:rPr>
    </w:lvl>
    <w:lvl w:ilvl="4" w:tplc="AE00C21E" w:tentative="1">
      <w:start w:val="1"/>
      <w:numFmt w:val="bullet"/>
      <w:lvlText w:val="•"/>
      <w:lvlJc w:val="left"/>
      <w:pPr>
        <w:tabs>
          <w:tab w:val="num" w:pos="3600"/>
        </w:tabs>
        <w:ind w:left="3600" w:hanging="360"/>
      </w:pPr>
      <w:rPr>
        <w:rFonts w:ascii="Arial" w:hAnsi="Arial" w:hint="default"/>
      </w:rPr>
    </w:lvl>
    <w:lvl w:ilvl="5" w:tplc="AECA13A8" w:tentative="1">
      <w:start w:val="1"/>
      <w:numFmt w:val="bullet"/>
      <w:lvlText w:val="•"/>
      <w:lvlJc w:val="left"/>
      <w:pPr>
        <w:tabs>
          <w:tab w:val="num" w:pos="4320"/>
        </w:tabs>
        <w:ind w:left="4320" w:hanging="360"/>
      </w:pPr>
      <w:rPr>
        <w:rFonts w:ascii="Arial" w:hAnsi="Arial" w:hint="default"/>
      </w:rPr>
    </w:lvl>
    <w:lvl w:ilvl="6" w:tplc="7DD604AA" w:tentative="1">
      <w:start w:val="1"/>
      <w:numFmt w:val="bullet"/>
      <w:lvlText w:val="•"/>
      <w:lvlJc w:val="left"/>
      <w:pPr>
        <w:tabs>
          <w:tab w:val="num" w:pos="5040"/>
        </w:tabs>
        <w:ind w:left="5040" w:hanging="360"/>
      </w:pPr>
      <w:rPr>
        <w:rFonts w:ascii="Arial" w:hAnsi="Arial" w:hint="default"/>
      </w:rPr>
    </w:lvl>
    <w:lvl w:ilvl="7" w:tplc="34609308" w:tentative="1">
      <w:start w:val="1"/>
      <w:numFmt w:val="bullet"/>
      <w:lvlText w:val="•"/>
      <w:lvlJc w:val="left"/>
      <w:pPr>
        <w:tabs>
          <w:tab w:val="num" w:pos="5760"/>
        </w:tabs>
        <w:ind w:left="5760" w:hanging="360"/>
      </w:pPr>
      <w:rPr>
        <w:rFonts w:ascii="Arial" w:hAnsi="Arial" w:hint="default"/>
      </w:rPr>
    </w:lvl>
    <w:lvl w:ilvl="8" w:tplc="2EF283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330A7"/>
    <w:multiLevelType w:val="hybridMultilevel"/>
    <w:tmpl w:val="802452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754A97"/>
    <w:multiLevelType w:val="hybridMultilevel"/>
    <w:tmpl w:val="8E6AF6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F033D2"/>
    <w:multiLevelType w:val="hybridMultilevel"/>
    <w:tmpl w:val="9D9290B8"/>
    <w:lvl w:ilvl="0" w:tplc="651077B8">
      <w:start w:val="1"/>
      <w:numFmt w:val="bullet"/>
      <w:lvlText w:val="•"/>
      <w:lvlJc w:val="left"/>
      <w:pPr>
        <w:tabs>
          <w:tab w:val="num" w:pos="720"/>
        </w:tabs>
        <w:ind w:left="720" w:hanging="360"/>
      </w:pPr>
      <w:rPr>
        <w:rFonts w:ascii="Arial" w:hAnsi="Arial" w:hint="default"/>
      </w:rPr>
    </w:lvl>
    <w:lvl w:ilvl="1" w:tplc="5C5CB038" w:tentative="1">
      <w:start w:val="1"/>
      <w:numFmt w:val="bullet"/>
      <w:lvlText w:val="•"/>
      <w:lvlJc w:val="left"/>
      <w:pPr>
        <w:tabs>
          <w:tab w:val="num" w:pos="1440"/>
        </w:tabs>
        <w:ind w:left="1440" w:hanging="360"/>
      </w:pPr>
      <w:rPr>
        <w:rFonts w:ascii="Arial" w:hAnsi="Arial" w:hint="default"/>
      </w:rPr>
    </w:lvl>
    <w:lvl w:ilvl="2" w:tplc="0574AFBA" w:tentative="1">
      <w:start w:val="1"/>
      <w:numFmt w:val="bullet"/>
      <w:lvlText w:val="•"/>
      <w:lvlJc w:val="left"/>
      <w:pPr>
        <w:tabs>
          <w:tab w:val="num" w:pos="2160"/>
        </w:tabs>
        <w:ind w:left="2160" w:hanging="360"/>
      </w:pPr>
      <w:rPr>
        <w:rFonts w:ascii="Arial" w:hAnsi="Arial" w:hint="default"/>
      </w:rPr>
    </w:lvl>
    <w:lvl w:ilvl="3" w:tplc="23E09E0C" w:tentative="1">
      <w:start w:val="1"/>
      <w:numFmt w:val="bullet"/>
      <w:lvlText w:val="•"/>
      <w:lvlJc w:val="left"/>
      <w:pPr>
        <w:tabs>
          <w:tab w:val="num" w:pos="2880"/>
        </w:tabs>
        <w:ind w:left="2880" w:hanging="360"/>
      </w:pPr>
      <w:rPr>
        <w:rFonts w:ascii="Arial" w:hAnsi="Arial" w:hint="default"/>
      </w:rPr>
    </w:lvl>
    <w:lvl w:ilvl="4" w:tplc="C2503112" w:tentative="1">
      <w:start w:val="1"/>
      <w:numFmt w:val="bullet"/>
      <w:lvlText w:val="•"/>
      <w:lvlJc w:val="left"/>
      <w:pPr>
        <w:tabs>
          <w:tab w:val="num" w:pos="3600"/>
        </w:tabs>
        <w:ind w:left="3600" w:hanging="360"/>
      </w:pPr>
      <w:rPr>
        <w:rFonts w:ascii="Arial" w:hAnsi="Arial" w:hint="default"/>
      </w:rPr>
    </w:lvl>
    <w:lvl w:ilvl="5" w:tplc="0050749C" w:tentative="1">
      <w:start w:val="1"/>
      <w:numFmt w:val="bullet"/>
      <w:lvlText w:val="•"/>
      <w:lvlJc w:val="left"/>
      <w:pPr>
        <w:tabs>
          <w:tab w:val="num" w:pos="4320"/>
        </w:tabs>
        <w:ind w:left="4320" w:hanging="360"/>
      </w:pPr>
      <w:rPr>
        <w:rFonts w:ascii="Arial" w:hAnsi="Arial" w:hint="default"/>
      </w:rPr>
    </w:lvl>
    <w:lvl w:ilvl="6" w:tplc="FA3C9776" w:tentative="1">
      <w:start w:val="1"/>
      <w:numFmt w:val="bullet"/>
      <w:lvlText w:val="•"/>
      <w:lvlJc w:val="left"/>
      <w:pPr>
        <w:tabs>
          <w:tab w:val="num" w:pos="5040"/>
        </w:tabs>
        <w:ind w:left="5040" w:hanging="360"/>
      </w:pPr>
      <w:rPr>
        <w:rFonts w:ascii="Arial" w:hAnsi="Arial" w:hint="default"/>
      </w:rPr>
    </w:lvl>
    <w:lvl w:ilvl="7" w:tplc="F0A48B56" w:tentative="1">
      <w:start w:val="1"/>
      <w:numFmt w:val="bullet"/>
      <w:lvlText w:val="•"/>
      <w:lvlJc w:val="left"/>
      <w:pPr>
        <w:tabs>
          <w:tab w:val="num" w:pos="5760"/>
        </w:tabs>
        <w:ind w:left="5760" w:hanging="360"/>
      </w:pPr>
      <w:rPr>
        <w:rFonts w:ascii="Arial" w:hAnsi="Arial" w:hint="default"/>
      </w:rPr>
    </w:lvl>
    <w:lvl w:ilvl="8" w:tplc="02A008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A67AC1"/>
    <w:multiLevelType w:val="hybridMultilevel"/>
    <w:tmpl w:val="29588F9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88D630B"/>
    <w:multiLevelType w:val="hybridMultilevel"/>
    <w:tmpl w:val="BB5438AE"/>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9" w15:restartNumberingAfterBreak="0">
    <w:nsid w:val="2A4549D4"/>
    <w:multiLevelType w:val="hybridMultilevel"/>
    <w:tmpl w:val="23C6D3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31A54A60"/>
    <w:multiLevelType w:val="hybridMultilevel"/>
    <w:tmpl w:val="1536269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4253073"/>
    <w:multiLevelType w:val="hybridMultilevel"/>
    <w:tmpl w:val="BD700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338"/>
    <w:multiLevelType w:val="hybridMultilevel"/>
    <w:tmpl w:val="537AC0F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81D778F"/>
    <w:multiLevelType w:val="hybridMultilevel"/>
    <w:tmpl w:val="FBD0F87A"/>
    <w:lvl w:ilvl="0" w:tplc="EC96C4BC">
      <w:start w:val="1"/>
      <w:numFmt w:val="bullet"/>
      <w:lvlText w:val="•"/>
      <w:lvlJc w:val="left"/>
      <w:pPr>
        <w:tabs>
          <w:tab w:val="num" w:pos="720"/>
        </w:tabs>
        <w:ind w:left="720" w:hanging="360"/>
      </w:pPr>
      <w:rPr>
        <w:rFonts w:ascii="Arial" w:hAnsi="Arial" w:hint="default"/>
      </w:rPr>
    </w:lvl>
    <w:lvl w:ilvl="1" w:tplc="134A63E4" w:tentative="1">
      <w:start w:val="1"/>
      <w:numFmt w:val="bullet"/>
      <w:lvlText w:val="•"/>
      <w:lvlJc w:val="left"/>
      <w:pPr>
        <w:tabs>
          <w:tab w:val="num" w:pos="1440"/>
        </w:tabs>
        <w:ind w:left="1440" w:hanging="360"/>
      </w:pPr>
      <w:rPr>
        <w:rFonts w:ascii="Arial" w:hAnsi="Arial" w:hint="default"/>
      </w:rPr>
    </w:lvl>
    <w:lvl w:ilvl="2" w:tplc="934EA1BC" w:tentative="1">
      <w:start w:val="1"/>
      <w:numFmt w:val="bullet"/>
      <w:lvlText w:val="•"/>
      <w:lvlJc w:val="left"/>
      <w:pPr>
        <w:tabs>
          <w:tab w:val="num" w:pos="2160"/>
        </w:tabs>
        <w:ind w:left="2160" w:hanging="360"/>
      </w:pPr>
      <w:rPr>
        <w:rFonts w:ascii="Arial" w:hAnsi="Arial" w:hint="default"/>
      </w:rPr>
    </w:lvl>
    <w:lvl w:ilvl="3" w:tplc="249AA646" w:tentative="1">
      <w:start w:val="1"/>
      <w:numFmt w:val="bullet"/>
      <w:lvlText w:val="•"/>
      <w:lvlJc w:val="left"/>
      <w:pPr>
        <w:tabs>
          <w:tab w:val="num" w:pos="2880"/>
        </w:tabs>
        <w:ind w:left="2880" w:hanging="360"/>
      </w:pPr>
      <w:rPr>
        <w:rFonts w:ascii="Arial" w:hAnsi="Arial" w:hint="default"/>
      </w:rPr>
    </w:lvl>
    <w:lvl w:ilvl="4" w:tplc="7DEC5236" w:tentative="1">
      <w:start w:val="1"/>
      <w:numFmt w:val="bullet"/>
      <w:lvlText w:val="•"/>
      <w:lvlJc w:val="left"/>
      <w:pPr>
        <w:tabs>
          <w:tab w:val="num" w:pos="3600"/>
        </w:tabs>
        <w:ind w:left="3600" w:hanging="360"/>
      </w:pPr>
      <w:rPr>
        <w:rFonts w:ascii="Arial" w:hAnsi="Arial" w:hint="default"/>
      </w:rPr>
    </w:lvl>
    <w:lvl w:ilvl="5" w:tplc="4930221A" w:tentative="1">
      <w:start w:val="1"/>
      <w:numFmt w:val="bullet"/>
      <w:lvlText w:val="•"/>
      <w:lvlJc w:val="left"/>
      <w:pPr>
        <w:tabs>
          <w:tab w:val="num" w:pos="4320"/>
        </w:tabs>
        <w:ind w:left="4320" w:hanging="360"/>
      </w:pPr>
      <w:rPr>
        <w:rFonts w:ascii="Arial" w:hAnsi="Arial" w:hint="default"/>
      </w:rPr>
    </w:lvl>
    <w:lvl w:ilvl="6" w:tplc="94A87C9A" w:tentative="1">
      <w:start w:val="1"/>
      <w:numFmt w:val="bullet"/>
      <w:lvlText w:val="•"/>
      <w:lvlJc w:val="left"/>
      <w:pPr>
        <w:tabs>
          <w:tab w:val="num" w:pos="5040"/>
        </w:tabs>
        <w:ind w:left="5040" w:hanging="360"/>
      </w:pPr>
      <w:rPr>
        <w:rFonts w:ascii="Arial" w:hAnsi="Arial" w:hint="default"/>
      </w:rPr>
    </w:lvl>
    <w:lvl w:ilvl="7" w:tplc="7E76DFE4" w:tentative="1">
      <w:start w:val="1"/>
      <w:numFmt w:val="bullet"/>
      <w:lvlText w:val="•"/>
      <w:lvlJc w:val="left"/>
      <w:pPr>
        <w:tabs>
          <w:tab w:val="num" w:pos="5760"/>
        </w:tabs>
        <w:ind w:left="5760" w:hanging="360"/>
      </w:pPr>
      <w:rPr>
        <w:rFonts w:ascii="Arial" w:hAnsi="Arial" w:hint="default"/>
      </w:rPr>
    </w:lvl>
    <w:lvl w:ilvl="8" w:tplc="CB60CC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BA23D8"/>
    <w:multiLevelType w:val="hybridMultilevel"/>
    <w:tmpl w:val="BCC0B154"/>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15:restartNumberingAfterBreak="0">
    <w:nsid w:val="433B7B10"/>
    <w:multiLevelType w:val="hybridMultilevel"/>
    <w:tmpl w:val="7F484C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68F230B"/>
    <w:multiLevelType w:val="hybridMultilevel"/>
    <w:tmpl w:val="13DC2ECE"/>
    <w:lvl w:ilvl="0" w:tplc="FED01D86">
      <w:start w:val="1"/>
      <w:numFmt w:val="bullet"/>
      <w:lvlText w:val="•"/>
      <w:lvlJc w:val="left"/>
      <w:pPr>
        <w:tabs>
          <w:tab w:val="num" w:pos="720"/>
        </w:tabs>
        <w:ind w:left="720" w:hanging="360"/>
      </w:pPr>
      <w:rPr>
        <w:rFonts w:ascii="Arial" w:hAnsi="Arial" w:hint="default"/>
      </w:rPr>
    </w:lvl>
    <w:lvl w:ilvl="1" w:tplc="EED4D220" w:tentative="1">
      <w:start w:val="1"/>
      <w:numFmt w:val="bullet"/>
      <w:lvlText w:val="•"/>
      <w:lvlJc w:val="left"/>
      <w:pPr>
        <w:tabs>
          <w:tab w:val="num" w:pos="1440"/>
        </w:tabs>
        <w:ind w:left="1440" w:hanging="360"/>
      </w:pPr>
      <w:rPr>
        <w:rFonts w:ascii="Arial" w:hAnsi="Arial" w:hint="default"/>
      </w:rPr>
    </w:lvl>
    <w:lvl w:ilvl="2" w:tplc="C1766DD6" w:tentative="1">
      <w:start w:val="1"/>
      <w:numFmt w:val="bullet"/>
      <w:lvlText w:val="•"/>
      <w:lvlJc w:val="left"/>
      <w:pPr>
        <w:tabs>
          <w:tab w:val="num" w:pos="2160"/>
        </w:tabs>
        <w:ind w:left="2160" w:hanging="360"/>
      </w:pPr>
      <w:rPr>
        <w:rFonts w:ascii="Arial" w:hAnsi="Arial" w:hint="default"/>
      </w:rPr>
    </w:lvl>
    <w:lvl w:ilvl="3" w:tplc="025CECA6" w:tentative="1">
      <w:start w:val="1"/>
      <w:numFmt w:val="bullet"/>
      <w:lvlText w:val="•"/>
      <w:lvlJc w:val="left"/>
      <w:pPr>
        <w:tabs>
          <w:tab w:val="num" w:pos="2880"/>
        </w:tabs>
        <w:ind w:left="2880" w:hanging="360"/>
      </w:pPr>
      <w:rPr>
        <w:rFonts w:ascii="Arial" w:hAnsi="Arial" w:hint="default"/>
      </w:rPr>
    </w:lvl>
    <w:lvl w:ilvl="4" w:tplc="54444346" w:tentative="1">
      <w:start w:val="1"/>
      <w:numFmt w:val="bullet"/>
      <w:lvlText w:val="•"/>
      <w:lvlJc w:val="left"/>
      <w:pPr>
        <w:tabs>
          <w:tab w:val="num" w:pos="3600"/>
        </w:tabs>
        <w:ind w:left="3600" w:hanging="360"/>
      </w:pPr>
      <w:rPr>
        <w:rFonts w:ascii="Arial" w:hAnsi="Arial" w:hint="default"/>
      </w:rPr>
    </w:lvl>
    <w:lvl w:ilvl="5" w:tplc="3E3ABC1A" w:tentative="1">
      <w:start w:val="1"/>
      <w:numFmt w:val="bullet"/>
      <w:lvlText w:val="•"/>
      <w:lvlJc w:val="left"/>
      <w:pPr>
        <w:tabs>
          <w:tab w:val="num" w:pos="4320"/>
        </w:tabs>
        <w:ind w:left="4320" w:hanging="360"/>
      </w:pPr>
      <w:rPr>
        <w:rFonts w:ascii="Arial" w:hAnsi="Arial" w:hint="default"/>
      </w:rPr>
    </w:lvl>
    <w:lvl w:ilvl="6" w:tplc="CB5E6272" w:tentative="1">
      <w:start w:val="1"/>
      <w:numFmt w:val="bullet"/>
      <w:lvlText w:val="•"/>
      <w:lvlJc w:val="left"/>
      <w:pPr>
        <w:tabs>
          <w:tab w:val="num" w:pos="5040"/>
        </w:tabs>
        <w:ind w:left="5040" w:hanging="360"/>
      </w:pPr>
      <w:rPr>
        <w:rFonts w:ascii="Arial" w:hAnsi="Arial" w:hint="default"/>
      </w:rPr>
    </w:lvl>
    <w:lvl w:ilvl="7" w:tplc="1DD60B50" w:tentative="1">
      <w:start w:val="1"/>
      <w:numFmt w:val="bullet"/>
      <w:lvlText w:val="•"/>
      <w:lvlJc w:val="left"/>
      <w:pPr>
        <w:tabs>
          <w:tab w:val="num" w:pos="5760"/>
        </w:tabs>
        <w:ind w:left="5760" w:hanging="360"/>
      </w:pPr>
      <w:rPr>
        <w:rFonts w:ascii="Arial" w:hAnsi="Arial" w:hint="default"/>
      </w:rPr>
    </w:lvl>
    <w:lvl w:ilvl="8" w:tplc="5666DF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5E15F0"/>
    <w:multiLevelType w:val="hybridMultilevel"/>
    <w:tmpl w:val="9B161202"/>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4ADD35D4"/>
    <w:multiLevelType w:val="hybridMultilevel"/>
    <w:tmpl w:val="7F484C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DA33147"/>
    <w:multiLevelType w:val="hybridMultilevel"/>
    <w:tmpl w:val="7472B7D6"/>
    <w:lvl w:ilvl="0" w:tplc="0F104744">
      <w:start w:val="1"/>
      <w:numFmt w:val="bullet"/>
      <w:lvlText w:val="•"/>
      <w:lvlJc w:val="left"/>
      <w:pPr>
        <w:tabs>
          <w:tab w:val="num" w:pos="720"/>
        </w:tabs>
        <w:ind w:left="720" w:hanging="360"/>
      </w:pPr>
      <w:rPr>
        <w:rFonts w:ascii="Arial" w:hAnsi="Arial" w:hint="default"/>
      </w:rPr>
    </w:lvl>
    <w:lvl w:ilvl="1" w:tplc="8130ABF0" w:tentative="1">
      <w:start w:val="1"/>
      <w:numFmt w:val="bullet"/>
      <w:lvlText w:val="•"/>
      <w:lvlJc w:val="left"/>
      <w:pPr>
        <w:tabs>
          <w:tab w:val="num" w:pos="1440"/>
        </w:tabs>
        <w:ind w:left="1440" w:hanging="360"/>
      </w:pPr>
      <w:rPr>
        <w:rFonts w:ascii="Arial" w:hAnsi="Arial" w:hint="default"/>
      </w:rPr>
    </w:lvl>
    <w:lvl w:ilvl="2" w:tplc="81DE9018" w:tentative="1">
      <w:start w:val="1"/>
      <w:numFmt w:val="bullet"/>
      <w:lvlText w:val="•"/>
      <w:lvlJc w:val="left"/>
      <w:pPr>
        <w:tabs>
          <w:tab w:val="num" w:pos="2160"/>
        </w:tabs>
        <w:ind w:left="2160" w:hanging="360"/>
      </w:pPr>
      <w:rPr>
        <w:rFonts w:ascii="Arial" w:hAnsi="Arial" w:hint="default"/>
      </w:rPr>
    </w:lvl>
    <w:lvl w:ilvl="3" w:tplc="8F8C6328" w:tentative="1">
      <w:start w:val="1"/>
      <w:numFmt w:val="bullet"/>
      <w:lvlText w:val="•"/>
      <w:lvlJc w:val="left"/>
      <w:pPr>
        <w:tabs>
          <w:tab w:val="num" w:pos="2880"/>
        </w:tabs>
        <w:ind w:left="2880" w:hanging="360"/>
      </w:pPr>
      <w:rPr>
        <w:rFonts w:ascii="Arial" w:hAnsi="Arial" w:hint="default"/>
      </w:rPr>
    </w:lvl>
    <w:lvl w:ilvl="4" w:tplc="5632151E" w:tentative="1">
      <w:start w:val="1"/>
      <w:numFmt w:val="bullet"/>
      <w:lvlText w:val="•"/>
      <w:lvlJc w:val="left"/>
      <w:pPr>
        <w:tabs>
          <w:tab w:val="num" w:pos="3600"/>
        </w:tabs>
        <w:ind w:left="3600" w:hanging="360"/>
      </w:pPr>
      <w:rPr>
        <w:rFonts w:ascii="Arial" w:hAnsi="Arial" w:hint="default"/>
      </w:rPr>
    </w:lvl>
    <w:lvl w:ilvl="5" w:tplc="5E289ED8" w:tentative="1">
      <w:start w:val="1"/>
      <w:numFmt w:val="bullet"/>
      <w:lvlText w:val="•"/>
      <w:lvlJc w:val="left"/>
      <w:pPr>
        <w:tabs>
          <w:tab w:val="num" w:pos="4320"/>
        </w:tabs>
        <w:ind w:left="4320" w:hanging="360"/>
      </w:pPr>
      <w:rPr>
        <w:rFonts w:ascii="Arial" w:hAnsi="Arial" w:hint="default"/>
      </w:rPr>
    </w:lvl>
    <w:lvl w:ilvl="6" w:tplc="6526B986" w:tentative="1">
      <w:start w:val="1"/>
      <w:numFmt w:val="bullet"/>
      <w:lvlText w:val="•"/>
      <w:lvlJc w:val="left"/>
      <w:pPr>
        <w:tabs>
          <w:tab w:val="num" w:pos="5040"/>
        </w:tabs>
        <w:ind w:left="5040" w:hanging="360"/>
      </w:pPr>
      <w:rPr>
        <w:rFonts w:ascii="Arial" w:hAnsi="Arial" w:hint="default"/>
      </w:rPr>
    </w:lvl>
    <w:lvl w:ilvl="7" w:tplc="C10EF196" w:tentative="1">
      <w:start w:val="1"/>
      <w:numFmt w:val="bullet"/>
      <w:lvlText w:val="•"/>
      <w:lvlJc w:val="left"/>
      <w:pPr>
        <w:tabs>
          <w:tab w:val="num" w:pos="5760"/>
        </w:tabs>
        <w:ind w:left="5760" w:hanging="360"/>
      </w:pPr>
      <w:rPr>
        <w:rFonts w:ascii="Arial" w:hAnsi="Arial" w:hint="default"/>
      </w:rPr>
    </w:lvl>
    <w:lvl w:ilvl="8" w:tplc="BDC85CC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4669C0"/>
    <w:multiLevelType w:val="hybridMultilevel"/>
    <w:tmpl w:val="6D8A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0335A"/>
    <w:multiLevelType w:val="hybridMultilevel"/>
    <w:tmpl w:val="A74A65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8CA104C"/>
    <w:multiLevelType w:val="hybridMultilevel"/>
    <w:tmpl w:val="B5EED930"/>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15:restartNumberingAfterBreak="0">
    <w:nsid w:val="5F464236"/>
    <w:multiLevelType w:val="hybridMultilevel"/>
    <w:tmpl w:val="A4BE9D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1153ED6"/>
    <w:multiLevelType w:val="hybridMultilevel"/>
    <w:tmpl w:val="D43CA1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9C31EA3"/>
    <w:multiLevelType w:val="hybridMultilevel"/>
    <w:tmpl w:val="14A20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BA26BD4"/>
    <w:multiLevelType w:val="hybridMultilevel"/>
    <w:tmpl w:val="066253CE"/>
    <w:lvl w:ilvl="0" w:tplc="671C27AA">
      <w:start w:val="1"/>
      <w:numFmt w:val="bullet"/>
      <w:lvlText w:val="•"/>
      <w:lvlJc w:val="left"/>
      <w:pPr>
        <w:tabs>
          <w:tab w:val="num" w:pos="720"/>
        </w:tabs>
        <w:ind w:left="720" w:hanging="360"/>
      </w:pPr>
      <w:rPr>
        <w:rFonts w:ascii="Arial" w:hAnsi="Arial" w:hint="default"/>
      </w:rPr>
    </w:lvl>
    <w:lvl w:ilvl="1" w:tplc="1A78D224" w:tentative="1">
      <w:start w:val="1"/>
      <w:numFmt w:val="bullet"/>
      <w:lvlText w:val="•"/>
      <w:lvlJc w:val="left"/>
      <w:pPr>
        <w:tabs>
          <w:tab w:val="num" w:pos="1440"/>
        </w:tabs>
        <w:ind w:left="1440" w:hanging="360"/>
      </w:pPr>
      <w:rPr>
        <w:rFonts w:ascii="Arial" w:hAnsi="Arial" w:hint="default"/>
      </w:rPr>
    </w:lvl>
    <w:lvl w:ilvl="2" w:tplc="4628DD40" w:tentative="1">
      <w:start w:val="1"/>
      <w:numFmt w:val="bullet"/>
      <w:lvlText w:val="•"/>
      <w:lvlJc w:val="left"/>
      <w:pPr>
        <w:tabs>
          <w:tab w:val="num" w:pos="2160"/>
        </w:tabs>
        <w:ind w:left="2160" w:hanging="360"/>
      </w:pPr>
      <w:rPr>
        <w:rFonts w:ascii="Arial" w:hAnsi="Arial" w:hint="default"/>
      </w:rPr>
    </w:lvl>
    <w:lvl w:ilvl="3" w:tplc="642A1626" w:tentative="1">
      <w:start w:val="1"/>
      <w:numFmt w:val="bullet"/>
      <w:lvlText w:val="•"/>
      <w:lvlJc w:val="left"/>
      <w:pPr>
        <w:tabs>
          <w:tab w:val="num" w:pos="2880"/>
        </w:tabs>
        <w:ind w:left="2880" w:hanging="360"/>
      </w:pPr>
      <w:rPr>
        <w:rFonts w:ascii="Arial" w:hAnsi="Arial" w:hint="default"/>
      </w:rPr>
    </w:lvl>
    <w:lvl w:ilvl="4" w:tplc="0BAC3B92" w:tentative="1">
      <w:start w:val="1"/>
      <w:numFmt w:val="bullet"/>
      <w:lvlText w:val="•"/>
      <w:lvlJc w:val="left"/>
      <w:pPr>
        <w:tabs>
          <w:tab w:val="num" w:pos="3600"/>
        </w:tabs>
        <w:ind w:left="3600" w:hanging="360"/>
      </w:pPr>
      <w:rPr>
        <w:rFonts w:ascii="Arial" w:hAnsi="Arial" w:hint="default"/>
      </w:rPr>
    </w:lvl>
    <w:lvl w:ilvl="5" w:tplc="D988D2F0" w:tentative="1">
      <w:start w:val="1"/>
      <w:numFmt w:val="bullet"/>
      <w:lvlText w:val="•"/>
      <w:lvlJc w:val="left"/>
      <w:pPr>
        <w:tabs>
          <w:tab w:val="num" w:pos="4320"/>
        </w:tabs>
        <w:ind w:left="4320" w:hanging="360"/>
      </w:pPr>
      <w:rPr>
        <w:rFonts w:ascii="Arial" w:hAnsi="Arial" w:hint="default"/>
      </w:rPr>
    </w:lvl>
    <w:lvl w:ilvl="6" w:tplc="D03E773A" w:tentative="1">
      <w:start w:val="1"/>
      <w:numFmt w:val="bullet"/>
      <w:lvlText w:val="•"/>
      <w:lvlJc w:val="left"/>
      <w:pPr>
        <w:tabs>
          <w:tab w:val="num" w:pos="5040"/>
        </w:tabs>
        <w:ind w:left="5040" w:hanging="360"/>
      </w:pPr>
      <w:rPr>
        <w:rFonts w:ascii="Arial" w:hAnsi="Arial" w:hint="default"/>
      </w:rPr>
    </w:lvl>
    <w:lvl w:ilvl="7" w:tplc="6512E54E" w:tentative="1">
      <w:start w:val="1"/>
      <w:numFmt w:val="bullet"/>
      <w:lvlText w:val="•"/>
      <w:lvlJc w:val="left"/>
      <w:pPr>
        <w:tabs>
          <w:tab w:val="num" w:pos="5760"/>
        </w:tabs>
        <w:ind w:left="5760" w:hanging="360"/>
      </w:pPr>
      <w:rPr>
        <w:rFonts w:ascii="Arial" w:hAnsi="Arial" w:hint="default"/>
      </w:rPr>
    </w:lvl>
    <w:lvl w:ilvl="8" w:tplc="9AD4618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BC776B1"/>
    <w:multiLevelType w:val="hybridMultilevel"/>
    <w:tmpl w:val="7D9C2F2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DAD41E6"/>
    <w:multiLevelType w:val="hybridMultilevel"/>
    <w:tmpl w:val="C0DE843A"/>
    <w:lvl w:ilvl="0" w:tplc="3C7CAF24">
      <w:start w:val="1"/>
      <w:numFmt w:val="bullet"/>
      <w:lvlText w:val="•"/>
      <w:lvlJc w:val="left"/>
      <w:pPr>
        <w:tabs>
          <w:tab w:val="num" w:pos="720"/>
        </w:tabs>
        <w:ind w:left="720" w:hanging="360"/>
      </w:pPr>
      <w:rPr>
        <w:rFonts w:ascii="Arial" w:hAnsi="Arial" w:hint="default"/>
      </w:rPr>
    </w:lvl>
    <w:lvl w:ilvl="1" w:tplc="80AE0A8C" w:tentative="1">
      <w:start w:val="1"/>
      <w:numFmt w:val="bullet"/>
      <w:lvlText w:val="•"/>
      <w:lvlJc w:val="left"/>
      <w:pPr>
        <w:tabs>
          <w:tab w:val="num" w:pos="1440"/>
        </w:tabs>
        <w:ind w:left="1440" w:hanging="360"/>
      </w:pPr>
      <w:rPr>
        <w:rFonts w:ascii="Arial" w:hAnsi="Arial" w:hint="default"/>
      </w:rPr>
    </w:lvl>
    <w:lvl w:ilvl="2" w:tplc="F07A0F50" w:tentative="1">
      <w:start w:val="1"/>
      <w:numFmt w:val="bullet"/>
      <w:lvlText w:val="•"/>
      <w:lvlJc w:val="left"/>
      <w:pPr>
        <w:tabs>
          <w:tab w:val="num" w:pos="2160"/>
        </w:tabs>
        <w:ind w:left="2160" w:hanging="360"/>
      </w:pPr>
      <w:rPr>
        <w:rFonts w:ascii="Arial" w:hAnsi="Arial" w:hint="default"/>
      </w:rPr>
    </w:lvl>
    <w:lvl w:ilvl="3" w:tplc="AF98C880" w:tentative="1">
      <w:start w:val="1"/>
      <w:numFmt w:val="bullet"/>
      <w:lvlText w:val="•"/>
      <w:lvlJc w:val="left"/>
      <w:pPr>
        <w:tabs>
          <w:tab w:val="num" w:pos="2880"/>
        </w:tabs>
        <w:ind w:left="2880" w:hanging="360"/>
      </w:pPr>
      <w:rPr>
        <w:rFonts w:ascii="Arial" w:hAnsi="Arial" w:hint="default"/>
      </w:rPr>
    </w:lvl>
    <w:lvl w:ilvl="4" w:tplc="5EE4C0CC" w:tentative="1">
      <w:start w:val="1"/>
      <w:numFmt w:val="bullet"/>
      <w:lvlText w:val="•"/>
      <w:lvlJc w:val="left"/>
      <w:pPr>
        <w:tabs>
          <w:tab w:val="num" w:pos="3600"/>
        </w:tabs>
        <w:ind w:left="3600" w:hanging="360"/>
      </w:pPr>
      <w:rPr>
        <w:rFonts w:ascii="Arial" w:hAnsi="Arial" w:hint="default"/>
      </w:rPr>
    </w:lvl>
    <w:lvl w:ilvl="5" w:tplc="E09C6DD4" w:tentative="1">
      <w:start w:val="1"/>
      <w:numFmt w:val="bullet"/>
      <w:lvlText w:val="•"/>
      <w:lvlJc w:val="left"/>
      <w:pPr>
        <w:tabs>
          <w:tab w:val="num" w:pos="4320"/>
        </w:tabs>
        <w:ind w:left="4320" w:hanging="360"/>
      </w:pPr>
      <w:rPr>
        <w:rFonts w:ascii="Arial" w:hAnsi="Arial" w:hint="default"/>
      </w:rPr>
    </w:lvl>
    <w:lvl w:ilvl="6" w:tplc="D14E19F6" w:tentative="1">
      <w:start w:val="1"/>
      <w:numFmt w:val="bullet"/>
      <w:lvlText w:val="•"/>
      <w:lvlJc w:val="left"/>
      <w:pPr>
        <w:tabs>
          <w:tab w:val="num" w:pos="5040"/>
        </w:tabs>
        <w:ind w:left="5040" w:hanging="360"/>
      </w:pPr>
      <w:rPr>
        <w:rFonts w:ascii="Arial" w:hAnsi="Arial" w:hint="default"/>
      </w:rPr>
    </w:lvl>
    <w:lvl w:ilvl="7" w:tplc="77904A5E" w:tentative="1">
      <w:start w:val="1"/>
      <w:numFmt w:val="bullet"/>
      <w:lvlText w:val="•"/>
      <w:lvlJc w:val="left"/>
      <w:pPr>
        <w:tabs>
          <w:tab w:val="num" w:pos="5760"/>
        </w:tabs>
        <w:ind w:left="5760" w:hanging="360"/>
      </w:pPr>
      <w:rPr>
        <w:rFonts w:ascii="Arial" w:hAnsi="Arial" w:hint="default"/>
      </w:rPr>
    </w:lvl>
    <w:lvl w:ilvl="8" w:tplc="6E506F2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E90FB6"/>
    <w:multiLevelType w:val="hybridMultilevel"/>
    <w:tmpl w:val="FD7C1720"/>
    <w:lvl w:ilvl="0" w:tplc="84566BB8">
      <w:start w:val="1"/>
      <w:numFmt w:val="lowerLetter"/>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1CF5546"/>
    <w:multiLevelType w:val="hybridMultilevel"/>
    <w:tmpl w:val="2ED061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1" w15:restartNumberingAfterBreak="0">
    <w:nsid w:val="79C605EB"/>
    <w:multiLevelType w:val="hybridMultilevel"/>
    <w:tmpl w:val="7F484C7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AFD08B5"/>
    <w:multiLevelType w:val="hybridMultilevel"/>
    <w:tmpl w:val="84DEC62E"/>
    <w:lvl w:ilvl="0" w:tplc="1C090013">
      <w:start w:val="1"/>
      <w:numFmt w:val="upp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19"/>
  </w:num>
  <w:num w:numId="2">
    <w:abstractNumId w:val="28"/>
  </w:num>
  <w:num w:numId="3">
    <w:abstractNumId w:val="6"/>
  </w:num>
  <w:num w:numId="4">
    <w:abstractNumId w:val="16"/>
  </w:num>
  <w:num w:numId="5">
    <w:abstractNumId w:val="3"/>
  </w:num>
  <w:num w:numId="6">
    <w:abstractNumId w:val="13"/>
  </w:num>
  <w:num w:numId="7">
    <w:abstractNumId w:val="26"/>
  </w:num>
  <w:num w:numId="8">
    <w:abstractNumId w:val="1"/>
  </w:num>
  <w:num w:numId="9">
    <w:abstractNumId w:val="29"/>
  </w:num>
  <w:num w:numId="10">
    <w:abstractNumId w:val="30"/>
  </w:num>
  <w:num w:numId="11">
    <w:abstractNumId w:val="9"/>
  </w:num>
  <w:num w:numId="12">
    <w:abstractNumId w:val="18"/>
  </w:num>
  <w:num w:numId="13">
    <w:abstractNumId w:val="31"/>
  </w:num>
  <w:num w:numId="14">
    <w:abstractNumId w:val="15"/>
  </w:num>
  <w:num w:numId="15">
    <w:abstractNumId w:val="25"/>
  </w:num>
  <w:num w:numId="16">
    <w:abstractNumId w:val="5"/>
  </w:num>
  <w:num w:numId="17">
    <w:abstractNumId w:val="10"/>
  </w:num>
  <w:num w:numId="18">
    <w:abstractNumId w:val="21"/>
  </w:num>
  <w:num w:numId="19">
    <w:abstractNumId w:val="4"/>
  </w:num>
  <w:num w:numId="20">
    <w:abstractNumId w:val="12"/>
  </w:num>
  <w:num w:numId="21">
    <w:abstractNumId w:val="23"/>
  </w:num>
  <w:num w:numId="22">
    <w:abstractNumId w:val="24"/>
  </w:num>
  <w:num w:numId="23">
    <w:abstractNumId w:val="2"/>
  </w:num>
  <w:num w:numId="24">
    <w:abstractNumId w:val="27"/>
  </w:num>
  <w:num w:numId="25">
    <w:abstractNumId w:val="11"/>
  </w:num>
  <w:num w:numId="26">
    <w:abstractNumId w:val="20"/>
  </w:num>
  <w:num w:numId="27">
    <w:abstractNumId w:val="0"/>
  </w:num>
  <w:num w:numId="28">
    <w:abstractNumId w:val="7"/>
  </w:num>
  <w:num w:numId="29">
    <w:abstractNumId w:val="32"/>
  </w:num>
  <w:num w:numId="30">
    <w:abstractNumId w:val="14"/>
  </w:num>
  <w:num w:numId="31">
    <w:abstractNumId w:val="17"/>
  </w:num>
  <w:num w:numId="32">
    <w:abstractNumId w:va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C41"/>
    <w:rsid w:val="00002AA3"/>
    <w:rsid w:val="00046FF5"/>
    <w:rsid w:val="00054D14"/>
    <w:rsid w:val="00094BDD"/>
    <w:rsid w:val="000E1713"/>
    <w:rsid w:val="000F46C8"/>
    <w:rsid w:val="000F7B79"/>
    <w:rsid w:val="001A2D1A"/>
    <w:rsid w:val="001B3ED6"/>
    <w:rsid w:val="001B5E19"/>
    <w:rsid w:val="002009C4"/>
    <w:rsid w:val="00243029"/>
    <w:rsid w:val="00243994"/>
    <w:rsid w:val="00252091"/>
    <w:rsid w:val="00270A90"/>
    <w:rsid w:val="00290DF8"/>
    <w:rsid w:val="003355B0"/>
    <w:rsid w:val="00392BBE"/>
    <w:rsid w:val="003A3493"/>
    <w:rsid w:val="003A6A00"/>
    <w:rsid w:val="003E46F5"/>
    <w:rsid w:val="003F047F"/>
    <w:rsid w:val="003F4994"/>
    <w:rsid w:val="004A14D7"/>
    <w:rsid w:val="004C455E"/>
    <w:rsid w:val="004C4C16"/>
    <w:rsid w:val="004D262C"/>
    <w:rsid w:val="004D7846"/>
    <w:rsid w:val="00503F0F"/>
    <w:rsid w:val="00506854"/>
    <w:rsid w:val="00530F89"/>
    <w:rsid w:val="00534A85"/>
    <w:rsid w:val="00544EFD"/>
    <w:rsid w:val="0059506E"/>
    <w:rsid w:val="005E4D16"/>
    <w:rsid w:val="006337D4"/>
    <w:rsid w:val="00672DE1"/>
    <w:rsid w:val="007008F3"/>
    <w:rsid w:val="00713E14"/>
    <w:rsid w:val="00752670"/>
    <w:rsid w:val="0075759F"/>
    <w:rsid w:val="00764C29"/>
    <w:rsid w:val="007704D2"/>
    <w:rsid w:val="00772437"/>
    <w:rsid w:val="00783FA4"/>
    <w:rsid w:val="007A3CD6"/>
    <w:rsid w:val="007A6A4D"/>
    <w:rsid w:val="007A7912"/>
    <w:rsid w:val="007B49AC"/>
    <w:rsid w:val="007B7C41"/>
    <w:rsid w:val="007D00A8"/>
    <w:rsid w:val="007F5832"/>
    <w:rsid w:val="008264F3"/>
    <w:rsid w:val="008A0BAD"/>
    <w:rsid w:val="008C0A35"/>
    <w:rsid w:val="008C51D4"/>
    <w:rsid w:val="008C701C"/>
    <w:rsid w:val="0090563C"/>
    <w:rsid w:val="00916E49"/>
    <w:rsid w:val="00972CDA"/>
    <w:rsid w:val="009759FC"/>
    <w:rsid w:val="009847C5"/>
    <w:rsid w:val="00996B0C"/>
    <w:rsid w:val="009C199E"/>
    <w:rsid w:val="009E3D94"/>
    <w:rsid w:val="00A729EB"/>
    <w:rsid w:val="00A973B4"/>
    <w:rsid w:val="00AC087A"/>
    <w:rsid w:val="00AD2053"/>
    <w:rsid w:val="00AF4950"/>
    <w:rsid w:val="00B30448"/>
    <w:rsid w:val="00B73C79"/>
    <w:rsid w:val="00BB2077"/>
    <w:rsid w:val="00BB4019"/>
    <w:rsid w:val="00BB7F4F"/>
    <w:rsid w:val="00C149F5"/>
    <w:rsid w:val="00C34AB6"/>
    <w:rsid w:val="00C5200F"/>
    <w:rsid w:val="00C72B46"/>
    <w:rsid w:val="00C90A71"/>
    <w:rsid w:val="00CE2B2B"/>
    <w:rsid w:val="00D002EC"/>
    <w:rsid w:val="00D0373A"/>
    <w:rsid w:val="00D135EC"/>
    <w:rsid w:val="00D16DD2"/>
    <w:rsid w:val="00D47028"/>
    <w:rsid w:val="00D7268F"/>
    <w:rsid w:val="00D8446E"/>
    <w:rsid w:val="00E0028A"/>
    <w:rsid w:val="00E07C26"/>
    <w:rsid w:val="00E250CF"/>
    <w:rsid w:val="00E3787D"/>
    <w:rsid w:val="00E529D9"/>
    <w:rsid w:val="00EB0C72"/>
    <w:rsid w:val="00F52326"/>
    <w:rsid w:val="00F8038C"/>
    <w:rsid w:val="00F86CB3"/>
    <w:rsid w:val="00F87F9E"/>
    <w:rsid w:val="00FA5504"/>
    <w:rsid w:val="00FB30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5C80"/>
  <w15:chartTrackingRefBased/>
  <w15:docId w15:val="{DA93D628-DA5D-4C49-BD2C-FDCE3D42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DB,ALTS FOOTNOTE,Boston 10,Char,Font: Geneva 9,Footnote,Footnote Text Char Char Char,Footnote Text Char Char Char Char Char,Footnote Text Char Char Char Char Char Char Char,Footnotes,Geneva 9,f,fn,footnote text,ft,otnote Text,single space"/>
    <w:basedOn w:val="Normal"/>
    <w:link w:val="FootnoteTextChar"/>
    <w:uiPriority w:val="99"/>
    <w:unhideWhenUsed/>
    <w:qFormat/>
    <w:rsid w:val="00E250CF"/>
    <w:pPr>
      <w:spacing w:after="0" w:line="240" w:lineRule="auto"/>
    </w:pPr>
    <w:rPr>
      <w:sz w:val="20"/>
      <w:szCs w:val="20"/>
      <w:lang w:val="en-US"/>
    </w:rPr>
  </w:style>
  <w:style w:type="character" w:customStyle="1" w:styleId="FootnoteTextChar">
    <w:name w:val="Footnote Text Char"/>
    <w:aliases w:val="ADB Char,ALTS FOOTNOTE Char,Boston 10 Char,Char Char,Font: Geneva 9 Char,Footnote Char,Footnote Text Char Char Char Char,Footnote Text Char Char Char Char Char Char,Footnote Text Char Char Char Char Char Char Char Char,Footnotes Char"/>
    <w:basedOn w:val="DefaultParagraphFont"/>
    <w:link w:val="FootnoteText"/>
    <w:uiPriority w:val="99"/>
    <w:rsid w:val="00E250CF"/>
    <w:rPr>
      <w:sz w:val="20"/>
      <w:szCs w:val="20"/>
      <w:lang w:val="en-US"/>
    </w:rPr>
  </w:style>
  <w:style w:type="character" w:styleId="FootnoteReference">
    <w:name w:val="footnote reference"/>
    <w:aliases w:val=" BVI f,16 Point,BVI fnr,BVI fnr Car,BVI fnr Car Car,BVI fnr Car Car Car Car,EN Footnote Reference,Footnote Reference Char Char Char,Footnote Reference Number,Footnote text,R,Ref,Superscript 6 Point,Superscript 6 Point + 11 pt,fr,ftref"/>
    <w:basedOn w:val="DefaultParagraphFont"/>
    <w:uiPriority w:val="99"/>
    <w:unhideWhenUsed/>
    <w:qFormat/>
    <w:rsid w:val="00E250CF"/>
    <w:rPr>
      <w:vertAlign w:val="superscript"/>
    </w:rPr>
  </w:style>
  <w:style w:type="character" w:styleId="CommentReference">
    <w:name w:val="annotation reference"/>
    <w:basedOn w:val="DefaultParagraphFont"/>
    <w:uiPriority w:val="99"/>
    <w:semiHidden/>
    <w:unhideWhenUsed/>
    <w:rsid w:val="00E250CF"/>
    <w:rPr>
      <w:sz w:val="16"/>
      <w:szCs w:val="16"/>
    </w:rPr>
  </w:style>
  <w:style w:type="paragraph" w:styleId="CommentText">
    <w:name w:val="annotation text"/>
    <w:basedOn w:val="Normal"/>
    <w:link w:val="CommentTextChar"/>
    <w:uiPriority w:val="99"/>
    <w:unhideWhenUsed/>
    <w:rsid w:val="00E250CF"/>
    <w:pPr>
      <w:spacing w:line="240" w:lineRule="auto"/>
    </w:pPr>
    <w:rPr>
      <w:sz w:val="20"/>
      <w:szCs w:val="20"/>
      <w:lang w:val="en-US"/>
    </w:rPr>
  </w:style>
  <w:style w:type="character" w:customStyle="1" w:styleId="CommentTextChar">
    <w:name w:val="Comment Text Char"/>
    <w:basedOn w:val="DefaultParagraphFont"/>
    <w:link w:val="CommentText"/>
    <w:uiPriority w:val="99"/>
    <w:rsid w:val="00E250CF"/>
    <w:rPr>
      <w:sz w:val="20"/>
      <w:szCs w:val="20"/>
      <w:lang w:val="en-US"/>
    </w:rPr>
  </w:style>
  <w:style w:type="paragraph" w:styleId="ListParagraph">
    <w:name w:val="List Paragraph"/>
    <w:basedOn w:val="Normal"/>
    <w:uiPriority w:val="34"/>
    <w:qFormat/>
    <w:rsid w:val="00530F89"/>
    <w:pPr>
      <w:ind w:left="720"/>
      <w:contextualSpacing/>
    </w:pPr>
  </w:style>
  <w:style w:type="character" w:styleId="Hyperlink">
    <w:name w:val="Hyperlink"/>
    <w:basedOn w:val="DefaultParagraphFont"/>
    <w:uiPriority w:val="99"/>
    <w:unhideWhenUsed/>
    <w:rsid w:val="00EB0C72"/>
    <w:rPr>
      <w:color w:val="0563C1" w:themeColor="hyperlink"/>
      <w:u w:val="single"/>
    </w:rPr>
  </w:style>
  <w:style w:type="character" w:customStyle="1" w:styleId="UnresolvedMention1">
    <w:name w:val="Unresolved Mention1"/>
    <w:basedOn w:val="DefaultParagraphFont"/>
    <w:uiPriority w:val="99"/>
    <w:semiHidden/>
    <w:unhideWhenUsed/>
    <w:rsid w:val="00EB0C72"/>
    <w:rPr>
      <w:color w:val="605E5C"/>
      <w:shd w:val="clear" w:color="auto" w:fill="E1DFDD"/>
    </w:rPr>
  </w:style>
  <w:style w:type="paragraph" w:styleId="Revision">
    <w:name w:val="Revision"/>
    <w:hidden/>
    <w:uiPriority w:val="99"/>
    <w:semiHidden/>
    <w:rsid w:val="000F7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4516">
      <w:bodyDiv w:val="1"/>
      <w:marLeft w:val="0"/>
      <w:marRight w:val="0"/>
      <w:marTop w:val="0"/>
      <w:marBottom w:val="0"/>
      <w:divBdr>
        <w:top w:val="none" w:sz="0" w:space="0" w:color="auto"/>
        <w:left w:val="none" w:sz="0" w:space="0" w:color="auto"/>
        <w:bottom w:val="none" w:sz="0" w:space="0" w:color="auto"/>
        <w:right w:val="none" w:sz="0" w:space="0" w:color="auto"/>
      </w:divBdr>
    </w:div>
    <w:div w:id="632831320">
      <w:bodyDiv w:val="1"/>
      <w:marLeft w:val="0"/>
      <w:marRight w:val="0"/>
      <w:marTop w:val="0"/>
      <w:marBottom w:val="0"/>
      <w:divBdr>
        <w:top w:val="none" w:sz="0" w:space="0" w:color="auto"/>
        <w:left w:val="none" w:sz="0" w:space="0" w:color="auto"/>
        <w:bottom w:val="none" w:sz="0" w:space="0" w:color="auto"/>
        <w:right w:val="none" w:sz="0" w:space="0" w:color="auto"/>
      </w:divBdr>
      <w:divsChild>
        <w:div w:id="702901515">
          <w:marLeft w:val="274"/>
          <w:marRight w:val="0"/>
          <w:marTop w:val="0"/>
          <w:marBottom w:val="160"/>
          <w:divBdr>
            <w:top w:val="none" w:sz="0" w:space="0" w:color="auto"/>
            <w:left w:val="none" w:sz="0" w:space="0" w:color="auto"/>
            <w:bottom w:val="none" w:sz="0" w:space="0" w:color="auto"/>
            <w:right w:val="none" w:sz="0" w:space="0" w:color="auto"/>
          </w:divBdr>
        </w:div>
        <w:div w:id="106700935">
          <w:marLeft w:val="274"/>
          <w:marRight w:val="0"/>
          <w:marTop w:val="0"/>
          <w:marBottom w:val="160"/>
          <w:divBdr>
            <w:top w:val="none" w:sz="0" w:space="0" w:color="auto"/>
            <w:left w:val="none" w:sz="0" w:space="0" w:color="auto"/>
            <w:bottom w:val="none" w:sz="0" w:space="0" w:color="auto"/>
            <w:right w:val="none" w:sz="0" w:space="0" w:color="auto"/>
          </w:divBdr>
        </w:div>
        <w:div w:id="83458453">
          <w:marLeft w:val="274"/>
          <w:marRight w:val="0"/>
          <w:marTop w:val="0"/>
          <w:marBottom w:val="160"/>
          <w:divBdr>
            <w:top w:val="none" w:sz="0" w:space="0" w:color="auto"/>
            <w:left w:val="none" w:sz="0" w:space="0" w:color="auto"/>
            <w:bottom w:val="none" w:sz="0" w:space="0" w:color="auto"/>
            <w:right w:val="none" w:sz="0" w:space="0" w:color="auto"/>
          </w:divBdr>
        </w:div>
        <w:div w:id="715744129">
          <w:marLeft w:val="274"/>
          <w:marRight w:val="0"/>
          <w:marTop w:val="0"/>
          <w:marBottom w:val="160"/>
          <w:divBdr>
            <w:top w:val="none" w:sz="0" w:space="0" w:color="auto"/>
            <w:left w:val="none" w:sz="0" w:space="0" w:color="auto"/>
            <w:bottom w:val="none" w:sz="0" w:space="0" w:color="auto"/>
            <w:right w:val="none" w:sz="0" w:space="0" w:color="auto"/>
          </w:divBdr>
        </w:div>
        <w:div w:id="562302354">
          <w:marLeft w:val="274"/>
          <w:marRight w:val="0"/>
          <w:marTop w:val="0"/>
          <w:marBottom w:val="160"/>
          <w:divBdr>
            <w:top w:val="none" w:sz="0" w:space="0" w:color="auto"/>
            <w:left w:val="none" w:sz="0" w:space="0" w:color="auto"/>
            <w:bottom w:val="none" w:sz="0" w:space="0" w:color="auto"/>
            <w:right w:val="none" w:sz="0" w:space="0" w:color="auto"/>
          </w:divBdr>
        </w:div>
        <w:div w:id="1577982250">
          <w:marLeft w:val="274"/>
          <w:marRight w:val="0"/>
          <w:marTop w:val="0"/>
          <w:marBottom w:val="160"/>
          <w:divBdr>
            <w:top w:val="none" w:sz="0" w:space="0" w:color="auto"/>
            <w:left w:val="none" w:sz="0" w:space="0" w:color="auto"/>
            <w:bottom w:val="none" w:sz="0" w:space="0" w:color="auto"/>
            <w:right w:val="none" w:sz="0" w:space="0" w:color="auto"/>
          </w:divBdr>
        </w:div>
        <w:div w:id="803079885">
          <w:marLeft w:val="274"/>
          <w:marRight w:val="0"/>
          <w:marTop w:val="0"/>
          <w:marBottom w:val="160"/>
          <w:divBdr>
            <w:top w:val="none" w:sz="0" w:space="0" w:color="auto"/>
            <w:left w:val="none" w:sz="0" w:space="0" w:color="auto"/>
            <w:bottom w:val="none" w:sz="0" w:space="0" w:color="auto"/>
            <w:right w:val="none" w:sz="0" w:space="0" w:color="auto"/>
          </w:divBdr>
        </w:div>
        <w:div w:id="2137941251">
          <w:marLeft w:val="274"/>
          <w:marRight w:val="0"/>
          <w:marTop w:val="0"/>
          <w:marBottom w:val="160"/>
          <w:divBdr>
            <w:top w:val="none" w:sz="0" w:space="0" w:color="auto"/>
            <w:left w:val="none" w:sz="0" w:space="0" w:color="auto"/>
            <w:bottom w:val="none" w:sz="0" w:space="0" w:color="auto"/>
            <w:right w:val="none" w:sz="0" w:space="0" w:color="auto"/>
          </w:divBdr>
        </w:div>
        <w:div w:id="2072657060">
          <w:marLeft w:val="274"/>
          <w:marRight w:val="0"/>
          <w:marTop w:val="0"/>
          <w:marBottom w:val="160"/>
          <w:divBdr>
            <w:top w:val="none" w:sz="0" w:space="0" w:color="auto"/>
            <w:left w:val="none" w:sz="0" w:space="0" w:color="auto"/>
            <w:bottom w:val="none" w:sz="0" w:space="0" w:color="auto"/>
            <w:right w:val="none" w:sz="0" w:space="0" w:color="auto"/>
          </w:divBdr>
        </w:div>
      </w:divsChild>
    </w:div>
    <w:div w:id="777604447">
      <w:bodyDiv w:val="1"/>
      <w:marLeft w:val="0"/>
      <w:marRight w:val="0"/>
      <w:marTop w:val="0"/>
      <w:marBottom w:val="0"/>
      <w:divBdr>
        <w:top w:val="none" w:sz="0" w:space="0" w:color="auto"/>
        <w:left w:val="none" w:sz="0" w:space="0" w:color="auto"/>
        <w:bottom w:val="none" w:sz="0" w:space="0" w:color="auto"/>
        <w:right w:val="none" w:sz="0" w:space="0" w:color="auto"/>
      </w:divBdr>
    </w:div>
    <w:div w:id="1079594938">
      <w:bodyDiv w:val="1"/>
      <w:marLeft w:val="0"/>
      <w:marRight w:val="0"/>
      <w:marTop w:val="0"/>
      <w:marBottom w:val="0"/>
      <w:divBdr>
        <w:top w:val="none" w:sz="0" w:space="0" w:color="auto"/>
        <w:left w:val="none" w:sz="0" w:space="0" w:color="auto"/>
        <w:bottom w:val="none" w:sz="0" w:space="0" w:color="auto"/>
        <w:right w:val="none" w:sz="0" w:space="0" w:color="auto"/>
      </w:divBdr>
      <w:divsChild>
        <w:div w:id="1251700145">
          <w:marLeft w:val="274"/>
          <w:marRight w:val="0"/>
          <w:marTop w:val="0"/>
          <w:marBottom w:val="160"/>
          <w:divBdr>
            <w:top w:val="none" w:sz="0" w:space="0" w:color="auto"/>
            <w:left w:val="none" w:sz="0" w:space="0" w:color="auto"/>
            <w:bottom w:val="none" w:sz="0" w:space="0" w:color="auto"/>
            <w:right w:val="none" w:sz="0" w:space="0" w:color="auto"/>
          </w:divBdr>
        </w:div>
        <w:div w:id="1866139401">
          <w:marLeft w:val="274"/>
          <w:marRight w:val="0"/>
          <w:marTop w:val="0"/>
          <w:marBottom w:val="160"/>
          <w:divBdr>
            <w:top w:val="none" w:sz="0" w:space="0" w:color="auto"/>
            <w:left w:val="none" w:sz="0" w:space="0" w:color="auto"/>
            <w:bottom w:val="none" w:sz="0" w:space="0" w:color="auto"/>
            <w:right w:val="none" w:sz="0" w:space="0" w:color="auto"/>
          </w:divBdr>
        </w:div>
        <w:div w:id="145320558">
          <w:marLeft w:val="274"/>
          <w:marRight w:val="0"/>
          <w:marTop w:val="0"/>
          <w:marBottom w:val="160"/>
          <w:divBdr>
            <w:top w:val="none" w:sz="0" w:space="0" w:color="auto"/>
            <w:left w:val="none" w:sz="0" w:space="0" w:color="auto"/>
            <w:bottom w:val="none" w:sz="0" w:space="0" w:color="auto"/>
            <w:right w:val="none" w:sz="0" w:space="0" w:color="auto"/>
          </w:divBdr>
        </w:div>
        <w:div w:id="894124813">
          <w:marLeft w:val="274"/>
          <w:marRight w:val="0"/>
          <w:marTop w:val="0"/>
          <w:marBottom w:val="160"/>
          <w:divBdr>
            <w:top w:val="none" w:sz="0" w:space="0" w:color="auto"/>
            <w:left w:val="none" w:sz="0" w:space="0" w:color="auto"/>
            <w:bottom w:val="none" w:sz="0" w:space="0" w:color="auto"/>
            <w:right w:val="none" w:sz="0" w:space="0" w:color="auto"/>
          </w:divBdr>
        </w:div>
        <w:div w:id="1911041055">
          <w:marLeft w:val="274"/>
          <w:marRight w:val="0"/>
          <w:marTop w:val="0"/>
          <w:marBottom w:val="160"/>
          <w:divBdr>
            <w:top w:val="none" w:sz="0" w:space="0" w:color="auto"/>
            <w:left w:val="none" w:sz="0" w:space="0" w:color="auto"/>
            <w:bottom w:val="none" w:sz="0" w:space="0" w:color="auto"/>
            <w:right w:val="none" w:sz="0" w:space="0" w:color="auto"/>
          </w:divBdr>
        </w:div>
        <w:div w:id="760031398">
          <w:marLeft w:val="274"/>
          <w:marRight w:val="0"/>
          <w:marTop w:val="0"/>
          <w:marBottom w:val="160"/>
          <w:divBdr>
            <w:top w:val="none" w:sz="0" w:space="0" w:color="auto"/>
            <w:left w:val="none" w:sz="0" w:space="0" w:color="auto"/>
            <w:bottom w:val="none" w:sz="0" w:space="0" w:color="auto"/>
            <w:right w:val="none" w:sz="0" w:space="0" w:color="auto"/>
          </w:divBdr>
        </w:div>
        <w:div w:id="76022165">
          <w:marLeft w:val="274"/>
          <w:marRight w:val="0"/>
          <w:marTop w:val="0"/>
          <w:marBottom w:val="160"/>
          <w:divBdr>
            <w:top w:val="none" w:sz="0" w:space="0" w:color="auto"/>
            <w:left w:val="none" w:sz="0" w:space="0" w:color="auto"/>
            <w:bottom w:val="none" w:sz="0" w:space="0" w:color="auto"/>
            <w:right w:val="none" w:sz="0" w:space="0" w:color="auto"/>
          </w:divBdr>
        </w:div>
      </w:divsChild>
    </w:div>
    <w:div w:id="1459638715">
      <w:bodyDiv w:val="1"/>
      <w:marLeft w:val="0"/>
      <w:marRight w:val="0"/>
      <w:marTop w:val="0"/>
      <w:marBottom w:val="0"/>
      <w:divBdr>
        <w:top w:val="none" w:sz="0" w:space="0" w:color="auto"/>
        <w:left w:val="none" w:sz="0" w:space="0" w:color="auto"/>
        <w:bottom w:val="none" w:sz="0" w:space="0" w:color="auto"/>
        <w:right w:val="none" w:sz="0" w:space="0" w:color="auto"/>
      </w:divBdr>
      <w:divsChild>
        <w:div w:id="346947887">
          <w:marLeft w:val="274"/>
          <w:marRight w:val="0"/>
          <w:marTop w:val="0"/>
          <w:marBottom w:val="160"/>
          <w:divBdr>
            <w:top w:val="none" w:sz="0" w:space="0" w:color="auto"/>
            <w:left w:val="none" w:sz="0" w:space="0" w:color="auto"/>
            <w:bottom w:val="none" w:sz="0" w:space="0" w:color="auto"/>
            <w:right w:val="none" w:sz="0" w:space="0" w:color="auto"/>
          </w:divBdr>
        </w:div>
        <w:div w:id="1723674342">
          <w:marLeft w:val="274"/>
          <w:marRight w:val="0"/>
          <w:marTop w:val="0"/>
          <w:marBottom w:val="160"/>
          <w:divBdr>
            <w:top w:val="none" w:sz="0" w:space="0" w:color="auto"/>
            <w:left w:val="none" w:sz="0" w:space="0" w:color="auto"/>
            <w:bottom w:val="none" w:sz="0" w:space="0" w:color="auto"/>
            <w:right w:val="none" w:sz="0" w:space="0" w:color="auto"/>
          </w:divBdr>
        </w:div>
        <w:div w:id="1546061086">
          <w:marLeft w:val="274"/>
          <w:marRight w:val="0"/>
          <w:marTop w:val="0"/>
          <w:marBottom w:val="160"/>
          <w:divBdr>
            <w:top w:val="none" w:sz="0" w:space="0" w:color="auto"/>
            <w:left w:val="none" w:sz="0" w:space="0" w:color="auto"/>
            <w:bottom w:val="none" w:sz="0" w:space="0" w:color="auto"/>
            <w:right w:val="none" w:sz="0" w:space="0" w:color="auto"/>
          </w:divBdr>
        </w:div>
        <w:div w:id="269776511">
          <w:marLeft w:val="274"/>
          <w:marRight w:val="0"/>
          <w:marTop w:val="0"/>
          <w:marBottom w:val="160"/>
          <w:divBdr>
            <w:top w:val="none" w:sz="0" w:space="0" w:color="auto"/>
            <w:left w:val="none" w:sz="0" w:space="0" w:color="auto"/>
            <w:bottom w:val="none" w:sz="0" w:space="0" w:color="auto"/>
            <w:right w:val="none" w:sz="0" w:space="0" w:color="auto"/>
          </w:divBdr>
        </w:div>
        <w:div w:id="1604410919">
          <w:marLeft w:val="274"/>
          <w:marRight w:val="0"/>
          <w:marTop w:val="0"/>
          <w:marBottom w:val="160"/>
          <w:divBdr>
            <w:top w:val="none" w:sz="0" w:space="0" w:color="auto"/>
            <w:left w:val="none" w:sz="0" w:space="0" w:color="auto"/>
            <w:bottom w:val="none" w:sz="0" w:space="0" w:color="auto"/>
            <w:right w:val="none" w:sz="0" w:space="0" w:color="auto"/>
          </w:divBdr>
        </w:div>
        <w:div w:id="1172112280">
          <w:marLeft w:val="274"/>
          <w:marRight w:val="0"/>
          <w:marTop w:val="0"/>
          <w:marBottom w:val="160"/>
          <w:divBdr>
            <w:top w:val="none" w:sz="0" w:space="0" w:color="auto"/>
            <w:left w:val="none" w:sz="0" w:space="0" w:color="auto"/>
            <w:bottom w:val="none" w:sz="0" w:space="0" w:color="auto"/>
            <w:right w:val="none" w:sz="0" w:space="0" w:color="auto"/>
          </w:divBdr>
        </w:div>
        <w:div w:id="321734538">
          <w:marLeft w:val="274"/>
          <w:marRight w:val="0"/>
          <w:marTop w:val="0"/>
          <w:marBottom w:val="160"/>
          <w:divBdr>
            <w:top w:val="none" w:sz="0" w:space="0" w:color="auto"/>
            <w:left w:val="none" w:sz="0" w:space="0" w:color="auto"/>
            <w:bottom w:val="none" w:sz="0" w:space="0" w:color="auto"/>
            <w:right w:val="none" w:sz="0" w:space="0" w:color="auto"/>
          </w:divBdr>
        </w:div>
        <w:div w:id="204024282">
          <w:marLeft w:val="274"/>
          <w:marRight w:val="0"/>
          <w:marTop w:val="0"/>
          <w:marBottom w:val="160"/>
          <w:divBdr>
            <w:top w:val="none" w:sz="0" w:space="0" w:color="auto"/>
            <w:left w:val="none" w:sz="0" w:space="0" w:color="auto"/>
            <w:bottom w:val="none" w:sz="0" w:space="0" w:color="auto"/>
            <w:right w:val="none" w:sz="0" w:space="0" w:color="auto"/>
          </w:divBdr>
        </w:div>
        <w:div w:id="974724251">
          <w:marLeft w:val="274"/>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av/business-39082435/lesotho-s-pilot-fruit-and-flower-farm" TargetMode="External"/><Relationship Id="rId3" Type="http://schemas.openxmlformats.org/officeDocument/2006/relationships/settings" Target="settings.xml"/><Relationship Id="rId7" Type="http://schemas.openxmlformats.org/officeDocument/2006/relationships/hyperlink" Target="https://youtu.be/qksOJf5sjP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mokuku@psc.org.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Simon Kisira</cp:lastModifiedBy>
  <cp:revision>2</cp:revision>
  <dcterms:created xsi:type="dcterms:W3CDTF">2021-10-23T14:57:00Z</dcterms:created>
  <dcterms:modified xsi:type="dcterms:W3CDTF">2021-10-23T14:57:00Z</dcterms:modified>
</cp:coreProperties>
</file>